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  <w:t>重庆安居古城华夏文化旅游发展有限公司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招聘计划表</w:t>
      </w:r>
    </w:p>
    <w:bookmarkEnd w:id="0"/>
    <w:tbl>
      <w:tblPr>
        <w:tblStyle w:val="2"/>
        <w:tblpPr w:leftFromText="180" w:rightFromText="180" w:vertAnchor="text" w:horzAnchor="page" w:tblpX="1251" w:tblpY="205"/>
        <w:tblOverlap w:val="never"/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473"/>
        <w:gridCol w:w="1590"/>
        <w:gridCol w:w="2812"/>
        <w:gridCol w:w="3347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3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讲解人员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 w:firstLine="48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1.女性净身高1.60米以上，男性净身高1.7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米以上，有亲和力、感染力，形象气质佳；举止大方得体；有政务接待经验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2.热爱讲解工作，热爱学习，吃苦耐劳，服务观念强，人际交往能力强、沟通能力强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从事过讲解接待工作，持有导游证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优先考虑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特别优秀者可适当放宽条件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3.普通话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水平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达到《普通话水平测试等级标准》二级甲等及以上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1.按照接待计划安排和组织游客参观、游览；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2.负责景区内景点的讲解和团队反馈意见收集；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3.配合和督促有关单位安排游客的交通、食宿等，保护游客的人身和财物安全；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4.耐心解答游客的问询，协助处理旅途中遇到的问题；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5.反映游客的意见和要求，协助安排游客会见、会谈活动；6.处理团队突发状况或意外事件；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7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7.维护公司良好形象和声誉；8.完成领导交办的其他工作。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1：2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jNlODAxMGIzZmJlM2RmNzBhZjkyMDYzZmJjNGUifQ=="/>
  </w:docVars>
  <w:rsids>
    <w:rsidRoot w:val="48AF7F01"/>
    <w:rsid w:val="48A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2022-09-27T11:32:00Z</dcterms:created>
  <dc:creator>Grass root girl， </dc:creator>
  <cp:lastModifiedBy>Grass root girl， </cp:lastModifiedBy>
  <dcterms:modified xsi:type="dcterms:W3CDTF">2022-09-27T11:32:47Z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9958F636E3B84245B4011962A63214F8</vt:lpwstr>
  </property>
</Properties>
</file>