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ˎ̥" w:hAnsi="ˎ̥"/>
          <w:b/>
          <w:bCs/>
          <w:color w:val="000000"/>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ˎ̥" w:hAnsi="ˎ̥"/>
          <w:b/>
          <w:bCs/>
          <w:color w:val="000000"/>
          <w:sz w:val="28"/>
          <w:szCs w:val="28"/>
        </w:rPr>
        <w:t>铜梁导轨电车轨道工程技术征询公告</w:t>
      </w:r>
    </w:p>
    <w:p>
      <w:pPr>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铜梁导轨电车车辆组装基地及试验线建设项目</w:t>
      </w:r>
      <w:r>
        <w:rPr>
          <w:rFonts w:hint="eastAsia" w:ascii="仿宋" w:hAnsi="仿宋" w:eastAsia="仿宋"/>
          <w:sz w:val="28"/>
          <w:szCs w:val="28"/>
        </w:rPr>
        <w:t>一期工程，</w:t>
      </w:r>
      <w:r>
        <w:rPr>
          <w:rFonts w:ascii="仿宋" w:hAnsi="仿宋" w:eastAsia="仿宋"/>
          <w:sz w:val="28"/>
          <w:szCs w:val="28"/>
        </w:rPr>
        <w:t>长约13.34km</w:t>
      </w:r>
      <w:r>
        <w:rPr>
          <w:rFonts w:hint="eastAsia" w:ascii="仿宋" w:hAnsi="仿宋" w:eastAsia="仿宋"/>
          <w:sz w:val="28"/>
          <w:szCs w:val="28"/>
        </w:rPr>
        <w:t>，采用100%低地板胶轮导轨电车，对其配套的轨道工程（</w:t>
      </w:r>
      <w:r>
        <w:rPr>
          <w:rFonts w:hint="eastAsia" w:ascii="仿宋" w:hAnsi="仿宋" w:eastAsia="仿宋"/>
          <w:bCs/>
          <w:color w:val="000000"/>
          <w:sz w:val="28"/>
          <w:szCs w:val="28"/>
        </w:rPr>
        <w:t>钢轨、扣件）</w:t>
      </w:r>
      <w:r>
        <w:rPr>
          <w:rFonts w:hint="eastAsia" w:ascii="仿宋" w:hAnsi="仿宋" w:eastAsia="仿宋"/>
          <w:sz w:val="28"/>
          <w:szCs w:val="28"/>
        </w:rPr>
        <w:t>有特殊要求，现将本次拟采购的轨道工程的技术要求网上公示，请各潜在投标人对技术要求提出建议和意见。</w:t>
      </w:r>
    </w:p>
    <w:p>
      <w:pPr>
        <w:tabs>
          <w:tab w:val="left" w:pos="5304"/>
        </w:tabs>
        <w:ind w:firstLine="560" w:firstLineChars="200"/>
        <w:rPr>
          <w:rFonts w:ascii="仿宋" w:hAnsi="仿宋" w:eastAsia="仿宋"/>
          <w:sz w:val="28"/>
          <w:szCs w:val="28"/>
        </w:rPr>
      </w:pPr>
      <w:r>
        <w:rPr>
          <w:rFonts w:hint="eastAsia" w:ascii="仿宋" w:hAnsi="仿宋" w:eastAsia="仿宋"/>
          <w:sz w:val="28"/>
          <w:szCs w:val="28"/>
        </w:rPr>
        <w:t>一、技术要求</w:t>
      </w:r>
    </w:p>
    <w:p>
      <w:pPr>
        <w:tabs>
          <w:tab w:val="left" w:pos="5304"/>
        </w:tabs>
        <w:ind w:firstLine="560" w:firstLineChars="200"/>
        <w:rPr>
          <w:rFonts w:ascii="仿宋" w:hAnsi="仿宋" w:eastAsia="仿宋"/>
          <w:sz w:val="28"/>
          <w:szCs w:val="28"/>
        </w:rPr>
      </w:pPr>
      <w:r>
        <w:rPr>
          <w:rFonts w:hint="eastAsia" w:ascii="仿宋" w:hAnsi="仿宋" w:eastAsia="仿宋"/>
          <w:sz w:val="28"/>
          <w:szCs w:val="28"/>
        </w:rPr>
        <w:t>1、胶轮导轨电车车辆主要技术标准</w:t>
      </w:r>
    </w:p>
    <w:tbl>
      <w:tblPr>
        <w:tblStyle w:val="21"/>
        <w:tblW w:w="8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74"/>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olor w:val="000000"/>
                <w:szCs w:val="21"/>
              </w:rPr>
              <w:t>正线数目</w:t>
            </w:r>
          </w:p>
        </w:tc>
        <w:tc>
          <w:tcPr>
            <w:tcW w:w="6788" w:type="dxa"/>
            <w:vAlign w:val="center"/>
          </w:tcPr>
          <w:p>
            <w:pPr>
              <w:jc w:val="center"/>
              <w:rPr>
                <w:rFonts w:ascii="宋体" w:hAnsi="宋体"/>
                <w:color w:val="000000"/>
                <w:szCs w:val="21"/>
              </w:rPr>
            </w:pPr>
            <w:r>
              <w:rPr>
                <w:rFonts w:hint="eastAsia" w:ascii="宋体" w:hAnsi="宋体"/>
                <w:color w:val="000000"/>
                <w:szCs w:val="21"/>
              </w:rPr>
              <w:t>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olor w:val="000000"/>
                <w:szCs w:val="21"/>
              </w:rPr>
              <w:t>最高行车速度</w:t>
            </w:r>
          </w:p>
        </w:tc>
        <w:tc>
          <w:tcPr>
            <w:tcW w:w="6788" w:type="dxa"/>
            <w:vAlign w:val="center"/>
          </w:tcPr>
          <w:p>
            <w:pPr>
              <w:jc w:val="center"/>
              <w:rPr>
                <w:rFonts w:ascii="宋体" w:hAnsi="宋体"/>
                <w:color w:val="000000"/>
                <w:szCs w:val="21"/>
                <w:lang w:val="pt-BR"/>
              </w:rPr>
            </w:pPr>
            <w:r>
              <w:rPr>
                <w:rFonts w:hint="eastAsia" w:ascii="宋体" w:hAnsi="宋体"/>
                <w:color w:val="000000"/>
                <w:szCs w:val="21"/>
              </w:rPr>
              <w:t>8</w:t>
            </w:r>
            <w:r>
              <w:rPr>
                <w:rFonts w:ascii="宋体" w:hAnsi="宋体"/>
                <w:color w:val="000000"/>
                <w:szCs w:val="21"/>
              </w:rPr>
              <w:t>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s="宋体"/>
                <w:color w:val="000000"/>
                <w:szCs w:val="21"/>
              </w:rPr>
              <w:t>最小曲线半径</w:t>
            </w:r>
          </w:p>
        </w:tc>
        <w:tc>
          <w:tcPr>
            <w:tcW w:w="6788" w:type="dxa"/>
            <w:vAlign w:val="center"/>
          </w:tcPr>
          <w:p>
            <w:pPr>
              <w:jc w:val="center"/>
              <w:rPr>
                <w:rFonts w:ascii="宋体" w:hAnsi="宋体"/>
                <w:color w:val="000000"/>
                <w:szCs w:val="21"/>
              </w:rPr>
            </w:pPr>
            <w:r>
              <w:rPr>
                <w:rFonts w:hint="eastAsia" w:ascii="宋体" w:hAnsi="宋体"/>
                <w:color w:val="000000"/>
                <w:szCs w:val="21"/>
              </w:rPr>
              <w:t>正线：一般为75m；困难地段为25m</w:t>
            </w:r>
          </w:p>
          <w:p>
            <w:pPr>
              <w:jc w:val="center"/>
              <w:rPr>
                <w:rFonts w:ascii="宋体" w:hAnsi="宋体"/>
                <w:color w:val="000000"/>
                <w:szCs w:val="21"/>
              </w:rPr>
            </w:pPr>
            <w:r>
              <w:rPr>
                <w:rFonts w:hint="eastAsia" w:ascii="宋体" w:hAnsi="宋体"/>
                <w:color w:val="000000"/>
                <w:szCs w:val="21"/>
              </w:rPr>
              <w:t>配线：一般为75m，困难地段为15m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s="宋体"/>
                <w:color w:val="000000"/>
                <w:szCs w:val="21"/>
              </w:rPr>
              <w:t>最小线间距</w:t>
            </w:r>
          </w:p>
        </w:tc>
        <w:tc>
          <w:tcPr>
            <w:tcW w:w="6788" w:type="dxa"/>
            <w:vAlign w:val="center"/>
          </w:tcPr>
          <w:p>
            <w:pPr>
              <w:jc w:val="center"/>
              <w:rPr>
                <w:rFonts w:ascii="宋体" w:hAnsi="宋体"/>
                <w:color w:val="000000"/>
                <w:szCs w:val="21"/>
                <w:lang w:val="pt-BR"/>
              </w:rPr>
            </w:pPr>
            <w:r>
              <w:rPr>
                <w:rFonts w:hint="eastAsia" w:ascii="宋体" w:hAnsi="宋体"/>
                <w:color w:val="000000"/>
                <w:szCs w:val="21"/>
              </w:rPr>
              <w:t>直线段线间距为3.3m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olor w:val="000000"/>
                <w:szCs w:val="21"/>
              </w:rPr>
              <w:t>最大纵坡</w:t>
            </w:r>
          </w:p>
        </w:tc>
        <w:tc>
          <w:tcPr>
            <w:tcW w:w="6788" w:type="dxa"/>
            <w:vAlign w:val="center"/>
          </w:tcPr>
          <w:p>
            <w:pPr>
              <w:jc w:val="center"/>
              <w:rPr>
                <w:rFonts w:ascii="宋体" w:hAnsi="宋体"/>
                <w:color w:val="000000"/>
                <w:szCs w:val="21"/>
              </w:rPr>
            </w:pPr>
            <w:r>
              <w:rPr>
                <w:rFonts w:hint="eastAsia" w:ascii="宋体" w:hAnsi="宋体"/>
                <w:color w:val="000000"/>
                <w:szCs w:val="21"/>
              </w:rPr>
              <w:t>13%（不考虑坡度折减值）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olor w:val="000000"/>
                <w:szCs w:val="21"/>
              </w:rPr>
              <w:t>路权</w:t>
            </w:r>
          </w:p>
        </w:tc>
        <w:tc>
          <w:tcPr>
            <w:tcW w:w="6788" w:type="dxa"/>
            <w:vAlign w:val="center"/>
          </w:tcPr>
          <w:p>
            <w:pPr>
              <w:jc w:val="center"/>
              <w:rPr>
                <w:rFonts w:ascii="宋体" w:hAnsi="宋体"/>
                <w:color w:val="000000"/>
                <w:szCs w:val="21"/>
              </w:rPr>
            </w:pPr>
            <w:r>
              <w:rPr>
                <w:rFonts w:hint="eastAsia" w:ascii="宋体" w:hAnsi="宋体"/>
                <w:color w:val="000000"/>
                <w:szCs w:val="21"/>
              </w:rPr>
              <w:t>混合路权（部分路口设信号优先）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olor w:val="000000"/>
                <w:szCs w:val="21"/>
              </w:rPr>
              <w:t>车辆编组</w:t>
            </w:r>
          </w:p>
        </w:tc>
        <w:tc>
          <w:tcPr>
            <w:tcW w:w="6788" w:type="dxa"/>
            <w:vAlign w:val="center"/>
          </w:tcPr>
          <w:p>
            <w:pPr>
              <w:jc w:val="center"/>
              <w:rPr>
                <w:rFonts w:ascii="宋体" w:hAnsi="宋体"/>
                <w:color w:val="000000"/>
                <w:szCs w:val="21"/>
              </w:rPr>
            </w:pPr>
            <w:r>
              <w:rPr>
                <w:rFonts w:hint="eastAsia" w:ascii="宋体" w:hAnsi="宋体"/>
                <w:color w:val="000000"/>
                <w:szCs w:val="21"/>
              </w:rPr>
              <w:t>4辆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s="宋体"/>
                <w:bCs/>
                <w:color w:val="000000"/>
                <w:szCs w:val="21"/>
              </w:rPr>
              <w:t>列车运行间隔</w:t>
            </w:r>
          </w:p>
        </w:tc>
        <w:tc>
          <w:tcPr>
            <w:tcW w:w="6788" w:type="dxa"/>
            <w:vAlign w:val="center"/>
          </w:tcPr>
          <w:p>
            <w:pPr>
              <w:jc w:val="center"/>
              <w:rPr>
                <w:rFonts w:ascii="宋体" w:hAnsi="宋体"/>
                <w:color w:val="000000"/>
                <w:szCs w:val="21"/>
              </w:rPr>
            </w:pPr>
            <w:r>
              <w:rPr>
                <w:rFonts w:hint="eastAsia" w:ascii="宋体" w:hAnsi="宋体"/>
                <w:color w:val="000000"/>
                <w:szCs w:val="21"/>
              </w:rPr>
              <w:t>4min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olor w:val="000000"/>
                <w:szCs w:val="21"/>
              </w:rPr>
              <w:t>站台有效长</w:t>
            </w:r>
          </w:p>
        </w:tc>
        <w:tc>
          <w:tcPr>
            <w:tcW w:w="6788" w:type="dxa"/>
            <w:vAlign w:val="center"/>
          </w:tcPr>
          <w:p>
            <w:pPr>
              <w:jc w:val="center"/>
              <w:rPr>
                <w:rFonts w:ascii="宋体" w:hAnsi="宋体"/>
                <w:color w:val="000000"/>
                <w:szCs w:val="21"/>
              </w:rPr>
            </w:pPr>
            <w:r>
              <w:rPr>
                <w:rFonts w:hint="eastAsia" w:ascii="宋体" w:hAnsi="宋体"/>
                <w:color w:val="000000"/>
                <w:szCs w:val="21"/>
              </w:rPr>
              <w:t>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olor w:val="000000"/>
                <w:szCs w:val="21"/>
              </w:rPr>
              <w:t>供电方式</w:t>
            </w:r>
          </w:p>
        </w:tc>
        <w:tc>
          <w:tcPr>
            <w:tcW w:w="6788" w:type="dxa"/>
            <w:vAlign w:val="center"/>
          </w:tcPr>
          <w:p>
            <w:pPr>
              <w:jc w:val="center"/>
              <w:rPr>
                <w:rFonts w:ascii="宋体" w:hAnsi="宋体"/>
                <w:color w:val="000000"/>
                <w:szCs w:val="21"/>
              </w:rPr>
            </w:pPr>
            <w:r>
              <w:rPr>
                <w:rFonts w:hint="eastAsia" w:ascii="宋体" w:hAnsi="宋体"/>
                <w:color w:val="000000"/>
                <w:szCs w:val="21"/>
              </w:rPr>
              <w:t>半集中－分散式，额定电压DC750V（牵引降压混合充电站）。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 w:hRule="atLeast"/>
          <w:jc w:val="center"/>
        </w:trPr>
        <w:tc>
          <w:tcPr>
            <w:tcW w:w="1574" w:type="dxa"/>
            <w:vAlign w:val="center"/>
          </w:tcPr>
          <w:p>
            <w:pPr>
              <w:jc w:val="center"/>
              <w:rPr>
                <w:rFonts w:ascii="宋体" w:hAnsi="宋体"/>
                <w:color w:val="000000"/>
                <w:szCs w:val="21"/>
              </w:rPr>
            </w:pPr>
            <w:r>
              <w:rPr>
                <w:rFonts w:hint="eastAsia" w:ascii="宋体" w:hAnsi="宋体"/>
                <w:color w:val="000000"/>
                <w:szCs w:val="21"/>
              </w:rPr>
              <w:t>运营监控</w:t>
            </w:r>
          </w:p>
        </w:tc>
        <w:tc>
          <w:tcPr>
            <w:tcW w:w="6788" w:type="dxa"/>
            <w:vAlign w:val="center"/>
          </w:tcPr>
          <w:p>
            <w:pPr>
              <w:jc w:val="center"/>
              <w:rPr>
                <w:rFonts w:ascii="宋体" w:hAnsi="宋体"/>
                <w:color w:val="000000"/>
                <w:szCs w:val="21"/>
              </w:rPr>
            </w:pPr>
            <w:r>
              <w:rPr>
                <w:rFonts w:hint="eastAsia" w:ascii="宋体" w:hAnsi="宋体"/>
                <w:bCs/>
                <w:color w:val="000000"/>
                <w:szCs w:val="21"/>
              </w:rPr>
              <w:t>胶轮导轨电车智能控制系统</w:t>
            </w:r>
          </w:p>
        </w:tc>
      </w:tr>
    </w:tbl>
    <w:p>
      <w:pPr>
        <w:jc w:val="center"/>
        <w:rPr>
          <w:rFonts w:hint="eastAsia" w:ascii="ˎ̥" w:hAnsi="ˎ̥"/>
          <w:b/>
          <w:bCs/>
          <w:color w:val="000000"/>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b/>
          <w:sz w:val="28"/>
          <w:szCs w:val="28"/>
        </w:rPr>
        <w:t>轨道工程技术要求</w:t>
      </w:r>
      <w:r>
        <w:rPr>
          <w:rFonts w:ascii="仿宋" w:hAnsi="仿宋" w:eastAsia="仿宋"/>
          <w:b/>
          <w:sz w:val="28"/>
          <w:szCs w:val="28"/>
        </w:rPr>
        <w:tab/>
      </w:r>
    </w:p>
    <w:p>
      <w:pPr>
        <w:spacing w:line="360" w:lineRule="auto"/>
        <w:ind w:firstLine="560" w:firstLineChars="200"/>
        <w:jc w:val="left"/>
        <w:rPr>
          <w:rFonts w:ascii="仿宋" w:hAnsi="仿宋" w:eastAsia="仿宋"/>
          <w:sz w:val="28"/>
          <w:szCs w:val="28"/>
        </w:rPr>
      </w:pPr>
      <w:r>
        <w:rPr>
          <w:rFonts w:ascii="仿宋" w:hAnsi="仿宋" w:eastAsia="仿宋"/>
          <w:sz w:val="28"/>
          <w:szCs w:val="28"/>
        </w:rPr>
        <w:t>本工程所有轨道设备批量生产前，厂家需提供针对本工程的、经过设计单位确认的产品的图纸和文件（包括但不限于制造图、工艺图、使用原材料的品牌与标准、产品的出厂检验标准、以及产品的技术要求等），以备建设单位归档需要。</w:t>
      </w:r>
    </w:p>
    <w:p>
      <w:pPr>
        <w:spacing w:line="360" w:lineRule="auto"/>
        <w:ind w:firstLine="560" w:firstLineChars="200"/>
        <w:jc w:val="left"/>
        <w:rPr>
          <w:rFonts w:ascii="仿宋" w:hAnsi="仿宋" w:eastAsia="仿宋"/>
          <w:sz w:val="28"/>
          <w:szCs w:val="28"/>
        </w:rPr>
      </w:pPr>
      <w:r>
        <w:rPr>
          <w:rFonts w:ascii="仿宋" w:hAnsi="仿宋" w:eastAsia="仿宋"/>
          <w:sz w:val="28"/>
          <w:szCs w:val="28"/>
        </w:rPr>
        <w:t>本工程所采用的轨道设备，部分可能涉及到专利或专有技术，承包商或供货商应保证其所供产品取得知识产权拥有人的生产及使用许可，所有应支付的以及对专利权和版权、设计或其他知识产权而需向其他方支付的版税等费用均由承包商或供货商自行考虑，以保证招标人在本工程中使用产品或其任何一部分时，免受第三方提出侵犯其任何专利、注册的设计、版权、商标或商品名称或其他知识产权工业设计权的异议、起诉及索赔。</w:t>
      </w:r>
      <w:bookmarkStart w:id="0" w:name="_Toc181680472"/>
      <w:bookmarkEnd w:id="0"/>
      <w:bookmarkStart w:id="1" w:name="_Toc181680048"/>
      <w:bookmarkEnd w:id="1"/>
    </w:p>
    <w:p>
      <w:pPr>
        <w:spacing w:line="360" w:lineRule="auto"/>
        <w:ind w:firstLine="560" w:firstLineChars="200"/>
        <w:jc w:val="left"/>
        <w:rPr>
          <w:rFonts w:ascii="仿宋" w:hAnsi="仿宋" w:eastAsia="仿宋"/>
          <w:sz w:val="28"/>
          <w:szCs w:val="28"/>
        </w:rPr>
      </w:pPr>
      <w:r>
        <w:rPr>
          <w:rFonts w:ascii="仿宋" w:hAnsi="仿宋" w:eastAsia="仿宋"/>
          <w:sz w:val="28"/>
          <w:szCs w:val="28"/>
        </w:rPr>
        <w:t>凡现行国家或行业标准（或规范、规定）及本技术条件中无明确要求的，供货商应根据自身经验制定详细、可靠的相关技术要求，这些技术要求连同所有非国家或行业标准定型的产品设计图应在产品制造前通过招标人或监理按相关程序与设计单位进行设计联络、沟通和确认，以保证批量供货的产品符合设计技术要求。</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导向轨</w:t>
      </w:r>
      <w:r>
        <w:rPr>
          <w:rFonts w:hint="eastAsia" w:ascii="仿宋" w:hAnsi="仿宋" w:eastAsia="仿宋"/>
          <w:sz w:val="28"/>
          <w:szCs w:val="28"/>
        </w:rPr>
        <w:t>的技术参数</w:t>
      </w:r>
    </w:p>
    <w:p>
      <w:pPr>
        <w:spacing w:line="360" w:lineRule="auto"/>
        <w:ind w:firstLine="560" w:firstLineChars="200"/>
        <w:rPr>
          <w:rFonts w:ascii="仿宋" w:hAnsi="仿宋" w:eastAsia="仿宋"/>
          <w:sz w:val="28"/>
          <w:szCs w:val="28"/>
        </w:rPr>
      </w:pPr>
      <w:r>
        <w:rPr>
          <w:rFonts w:ascii="仿宋" w:hAnsi="仿宋" w:eastAsia="仿宋"/>
          <w:sz w:val="28"/>
          <w:szCs w:val="28"/>
        </w:rPr>
        <w:t>3.1 导向轨</w:t>
      </w:r>
    </w:p>
    <w:p>
      <w:pPr>
        <w:spacing w:line="360" w:lineRule="auto"/>
        <w:ind w:firstLine="560" w:firstLineChars="200"/>
        <w:rPr>
          <w:rFonts w:ascii="仿宋" w:hAnsi="仿宋" w:eastAsia="仿宋"/>
          <w:sz w:val="28"/>
          <w:szCs w:val="28"/>
        </w:rPr>
      </w:pPr>
      <w:r>
        <w:rPr>
          <w:rFonts w:ascii="仿宋" w:hAnsi="仿宋" w:eastAsia="仿宋"/>
          <w:sz w:val="28"/>
          <w:szCs w:val="28"/>
        </w:rPr>
        <w:t>3.1.1采用标准</w:t>
      </w:r>
    </w:p>
    <w:p>
      <w:pPr>
        <w:spacing w:line="360" w:lineRule="auto"/>
        <w:ind w:firstLine="560" w:firstLineChars="200"/>
        <w:jc w:val="left"/>
        <w:rPr>
          <w:rFonts w:ascii="仿宋" w:hAnsi="仿宋" w:eastAsia="仿宋"/>
          <w:sz w:val="28"/>
          <w:szCs w:val="28"/>
        </w:rPr>
      </w:pPr>
      <w:r>
        <w:rPr>
          <w:rFonts w:ascii="仿宋" w:hAnsi="仿宋" w:eastAsia="仿宋"/>
          <w:sz w:val="28"/>
          <w:szCs w:val="28"/>
        </w:rPr>
        <w:t>参照TB/T 2344-2012《43kg/m～75kg/m钢轨订货技术条件》标准执行，并应按本工程的导向轨采购合同执行。</w:t>
      </w:r>
    </w:p>
    <w:p>
      <w:pPr>
        <w:spacing w:line="360" w:lineRule="auto"/>
        <w:ind w:firstLine="560" w:firstLineChars="200"/>
        <w:rPr>
          <w:rFonts w:ascii="仿宋" w:hAnsi="仿宋" w:eastAsia="仿宋"/>
          <w:sz w:val="28"/>
          <w:szCs w:val="28"/>
        </w:rPr>
      </w:pPr>
      <w:r>
        <w:rPr>
          <w:rFonts w:ascii="仿宋" w:hAnsi="仿宋" w:eastAsia="仿宋"/>
          <w:sz w:val="28"/>
          <w:szCs w:val="28"/>
        </w:rPr>
        <w:t>3.1.2主要技术参数及性能</w:t>
      </w:r>
    </w:p>
    <w:p>
      <w:pPr>
        <w:spacing w:line="360" w:lineRule="auto"/>
        <w:ind w:firstLine="560" w:firstLineChars="200"/>
        <w:rPr>
          <w:rFonts w:ascii="仿宋" w:hAnsi="仿宋" w:eastAsia="仿宋"/>
          <w:sz w:val="28"/>
          <w:szCs w:val="28"/>
        </w:rPr>
      </w:pPr>
      <w:r>
        <w:rPr>
          <w:rFonts w:ascii="仿宋" w:hAnsi="仿宋" w:eastAsia="仿宋"/>
          <w:sz w:val="28"/>
          <w:szCs w:val="28"/>
        </w:rPr>
        <w:t>导向轨：33kg/m导向轨，导向轨断面如下图所示。</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4931410" cy="3064510"/>
            <wp:effectExtent l="0" t="0" r="2540"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cstate="print"/>
                    <a:stretch>
                      <a:fillRect/>
                    </a:stretch>
                  </pic:blipFill>
                  <pic:spPr>
                    <a:xfrm>
                      <a:off x="0" y="0"/>
                      <a:ext cx="4938310" cy="3069297"/>
                    </a:xfrm>
                    <a:prstGeom prst="rect">
                      <a:avLst/>
                    </a:prstGeom>
                  </pic:spPr>
                </pic:pic>
              </a:graphicData>
            </a:graphic>
          </wp:inline>
        </w:drawing>
      </w:r>
    </w:p>
    <w:p>
      <w:pPr>
        <w:spacing w:line="360" w:lineRule="auto"/>
        <w:ind w:firstLine="560" w:firstLineChars="200"/>
        <w:jc w:val="center"/>
        <w:rPr>
          <w:rFonts w:ascii="仿宋" w:hAnsi="仿宋" w:eastAsia="仿宋"/>
          <w:sz w:val="28"/>
          <w:szCs w:val="28"/>
        </w:rPr>
      </w:pPr>
      <w:r>
        <w:rPr>
          <w:rFonts w:ascii="仿宋" w:hAnsi="仿宋" w:eastAsia="仿宋"/>
          <w:sz w:val="28"/>
          <w:szCs w:val="28"/>
        </w:rPr>
        <w:t>导向轨断面图</w:t>
      </w:r>
    </w:p>
    <w:p>
      <w:pPr>
        <w:spacing w:line="360" w:lineRule="auto"/>
        <w:ind w:firstLine="560" w:firstLineChars="200"/>
        <w:jc w:val="left"/>
        <w:rPr>
          <w:rFonts w:ascii="仿宋" w:hAnsi="仿宋" w:eastAsia="仿宋"/>
          <w:sz w:val="28"/>
          <w:szCs w:val="28"/>
        </w:rPr>
      </w:pPr>
      <w:r>
        <w:rPr>
          <w:rFonts w:ascii="仿宋" w:hAnsi="仿宋" w:eastAsia="仿宋"/>
          <w:sz w:val="28"/>
          <w:szCs w:val="28"/>
        </w:rPr>
        <w:t>导向轨断面尺寸的极限偏差应符合下表的规定：</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                      </w:t>
      </w:r>
      <w:r>
        <w:rPr>
          <w:rFonts w:ascii="仿宋" w:hAnsi="仿宋" w:eastAsia="仿宋"/>
          <w:szCs w:val="28"/>
        </w:rPr>
        <w:t xml:space="preserve">  尺寸极限偏差                     单位：mm</w:t>
      </w:r>
    </w:p>
    <w:tbl>
      <w:tblPr>
        <w:tblStyle w:val="21"/>
        <w:tblW w:w="708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vAlign w:val="center"/>
          </w:tcPr>
          <w:p>
            <w:pPr>
              <w:spacing w:line="360" w:lineRule="auto"/>
              <w:jc w:val="center"/>
              <w:rPr>
                <w:rFonts w:ascii="仿宋" w:hAnsi="仿宋" w:eastAsia="仿宋"/>
                <w:szCs w:val="21"/>
              </w:rPr>
            </w:pPr>
            <w:r>
              <w:rPr>
                <w:rFonts w:ascii="仿宋" w:hAnsi="仿宋" w:eastAsia="仿宋"/>
                <w:szCs w:val="21"/>
              </w:rPr>
              <w:t>项目</w:t>
            </w:r>
          </w:p>
        </w:tc>
        <w:tc>
          <w:tcPr>
            <w:tcW w:w="3118" w:type="dxa"/>
            <w:vAlign w:val="center"/>
          </w:tcPr>
          <w:p>
            <w:pPr>
              <w:spacing w:line="360" w:lineRule="auto"/>
              <w:jc w:val="center"/>
              <w:rPr>
                <w:rFonts w:ascii="仿宋" w:hAnsi="仿宋" w:eastAsia="仿宋"/>
                <w:szCs w:val="21"/>
              </w:rPr>
            </w:pPr>
            <w:r>
              <w:rPr>
                <w:rFonts w:ascii="仿宋" w:hAnsi="仿宋" w:eastAsia="仿宋"/>
                <w:szCs w:val="21"/>
              </w:rPr>
              <w:t>极限偏差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vAlign w:val="center"/>
          </w:tcPr>
          <w:p>
            <w:pPr>
              <w:spacing w:line="360" w:lineRule="auto"/>
              <w:jc w:val="center"/>
              <w:rPr>
                <w:rFonts w:ascii="仿宋" w:hAnsi="仿宋" w:eastAsia="仿宋"/>
                <w:szCs w:val="21"/>
              </w:rPr>
            </w:pPr>
            <w:r>
              <w:rPr>
                <w:rFonts w:ascii="仿宋" w:hAnsi="仿宋" w:eastAsia="仿宋"/>
                <w:szCs w:val="21"/>
              </w:rPr>
              <w:t>导向轨高度</w:t>
            </w:r>
          </w:p>
        </w:tc>
        <w:tc>
          <w:tcPr>
            <w:tcW w:w="3118" w:type="dxa"/>
            <w:vAlign w:val="center"/>
          </w:tcPr>
          <w:p>
            <w:pPr>
              <w:spacing w:line="360" w:lineRule="auto"/>
              <w:jc w:val="center"/>
              <w:rPr>
                <w:rFonts w:ascii="仿宋" w:hAnsi="仿宋" w:eastAsia="仿宋"/>
                <w:szCs w:val="21"/>
              </w:rPr>
            </w:pPr>
            <w:r>
              <w:rPr>
                <w:rFonts w:ascii="仿宋" w:hAnsi="仿宋" w:eastAsia="仿宋"/>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vAlign w:val="center"/>
          </w:tcPr>
          <w:p>
            <w:pPr>
              <w:spacing w:line="360" w:lineRule="auto"/>
              <w:jc w:val="center"/>
              <w:rPr>
                <w:rFonts w:ascii="仿宋" w:hAnsi="仿宋" w:eastAsia="仿宋"/>
                <w:szCs w:val="21"/>
              </w:rPr>
            </w:pPr>
            <w:r>
              <w:rPr>
                <w:rFonts w:ascii="仿宋" w:hAnsi="仿宋" w:eastAsia="仿宋"/>
                <w:szCs w:val="21"/>
              </w:rPr>
              <w:t>轨头宽度</w:t>
            </w:r>
          </w:p>
        </w:tc>
        <w:tc>
          <w:tcPr>
            <w:tcW w:w="3118" w:type="dxa"/>
            <w:vAlign w:val="center"/>
          </w:tcPr>
          <w:p>
            <w:pPr>
              <w:spacing w:line="360" w:lineRule="auto"/>
              <w:jc w:val="center"/>
              <w:rPr>
                <w:rFonts w:ascii="仿宋" w:hAnsi="仿宋" w:eastAsia="仿宋"/>
                <w:szCs w:val="21"/>
              </w:rPr>
            </w:pPr>
            <w:r>
              <w:rPr>
                <w:rFonts w:ascii="仿宋" w:hAnsi="仿宋" w:eastAsia="仿宋"/>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vAlign w:val="center"/>
          </w:tcPr>
          <w:p>
            <w:pPr>
              <w:spacing w:line="360" w:lineRule="auto"/>
              <w:jc w:val="center"/>
              <w:rPr>
                <w:rFonts w:ascii="仿宋" w:hAnsi="仿宋" w:eastAsia="仿宋"/>
                <w:szCs w:val="21"/>
              </w:rPr>
            </w:pPr>
            <w:r>
              <w:rPr>
                <w:rFonts w:ascii="仿宋" w:hAnsi="仿宋" w:eastAsia="仿宋"/>
                <w:szCs w:val="21"/>
              </w:rPr>
              <w:t>断面不对称</w:t>
            </w:r>
          </w:p>
        </w:tc>
        <w:tc>
          <w:tcPr>
            <w:tcW w:w="3118" w:type="dxa"/>
            <w:vAlign w:val="center"/>
          </w:tcPr>
          <w:p>
            <w:pPr>
              <w:spacing w:line="360" w:lineRule="auto"/>
              <w:jc w:val="center"/>
              <w:rPr>
                <w:rFonts w:ascii="仿宋" w:hAnsi="仿宋" w:eastAsia="仿宋"/>
                <w:szCs w:val="21"/>
              </w:rPr>
            </w:pPr>
            <w:r>
              <w:rPr>
                <w:rFonts w:ascii="仿宋" w:hAnsi="仿宋" w:eastAsia="仿宋"/>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vAlign w:val="center"/>
          </w:tcPr>
          <w:p>
            <w:pPr>
              <w:spacing w:line="360" w:lineRule="auto"/>
              <w:jc w:val="center"/>
              <w:rPr>
                <w:rFonts w:ascii="仿宋" w:hAnsi="仿宋" w:eastAsia="仿宋"/>
                <w:szCs w:val="21"/>
              </w:rPr>
            </w:pPr>
            <w:r>
              <w:rPr>
                <w:rFonts w:ascii="仿宋" w:hAnsi="仿宋" w:eastAsia="仿宋"/>
                <w:szCs w:val="21"/>
              </w:rPr>
              <w:t>轨腰厚度</w:t>
            </w:r>
          </w:p>
        </w:tc>
        <w:tc>
          <w:tcPr>
            <w:tcW w:w="3118" w:type="dxa"/>
            <w:vAlign w:val="center"/>
          </w:tcPr>
          <w:p>
            <w:pPr>
              <w:spacing w:line="360" w:lineRule="auto"/>
              <w:jc w:val="center"/>
              <w:rPr>
                <w:rFonts w:ascii="仿宋" w:hAnsi="仿宋" w:eastAsia="仿宋"/>
                <w:szCs w:val="21"/>
              </w:rPr>
            </w:pPr>
            <w:r>
              <w:rPr>
                <w:rFonts w:ascii="仿宋" w:hAnsi="仿宋" w:eastAsia="仿宋"/>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vAlign w:val="center"/>
          </w:tcPr>
          <w:p>
            <w:pPr>
              <w:spacing w:line="360" w:lineRule="auto"/>
              <w:jc w:val="center"/>
              <w:rPr>
                <w:rFonts w:ascii="仿宋" w:hAnsi="仿宋" w:eastAsia="仿宋"/>
                <w:szCs w:val="21"/>
              </w:rPr>
            </w:pPr>
            <w:r>
              <w:rPr>
                <w:rFonts w:ascii="仿宋" w:hAnsi="仿宋" w:eastAsia="仿宋"/>
                <w:szCs w:val="21"/>
              </w:rPr>
              <w:t>轨底宽度</w:t>
            </w:r>
          </w:p>
        </w:tc>
        <w:tc>
          <w:tcPr>
            <w:tcW w:w="3118" w:type="dxa"/>
            <w:vAlign w:val="center"/>
          </w:tcPr>
          <w:p>
            <w:pPr>
              <w:spacing w:line="360" w:lineRule="auto"/>
              <w:jc w:val="center"/>
              <w:rPr>
                <w:rFonts w:ascii="仿宋" w:hAnsi="仿宋" w:eastAsia="仿宋"/>
                <w:szCs w:val="21"/>
              </w:rPr>
            </w:pPr>
            <w:r>
              <w:rPr>
                <w:rFonts w:ascii="仿宋" w:hAnsi="仿宋" w:eastAsia="仿宋"/>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vAlign w:val="center"/>
          </w:tcPr>
          <w:p>
            <w:pPr>
              <w:spacing w:line="360" w:lineRule="auto"/>
              <w:jc w:val="center"/>
              <w:rPr>
                <w:rFonts w:ascii="仿宋" w:hAnsi="仿宋" w:eastAsia="仿宋"/>
                <w:szCs w:val="21"/>
              </w:rPr>
            </w:pPr>
            <w:r>
              <w:rPr>
                <w:rFonts w:ascii="仿宋" w:hAnsi="仿宋" w:eastAsia="仿宋"/>
                <w:szCs w:val="21"/>
              </w:rPr>
              <w:t>轨底凹入</w:t>
            </w:r>
          </w:p>
        </w:tc>
        <w:tc>
          <w:tcPr>
            <w:tcW w:w="3118" w:type="dxa"/>
            <w:vAlign w:val="center"/>
          </w:tcPr>
          <w:p>
            <w:pPr>
              <w:spacing w:line="360" w:lineRule="auto"/>
              <w:jc w:val="center"/>
              <w:rPr>
                <w:rFonts w:ascii="仿宋" w:hAnsi="仿宋" w:eastAsia="仿宋"/>
                <w:szCs w:val="21"/>
              </w:rPr>
            </w:pPr>
            <w:r>
              <w:rPr>
                <w:rFonts w:ascii="仿宋" w:hAnsi="仿宋" w:eastAsia="仿宋"/>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vAlign w:val="center"/>
          </w:tcPr>
          <w:p>
            <w:pPr>
              <w:spacing w:line="360" w:lineRule="auto"/>
              <w:jc w:val="center"/>
              <w:rPr>
                <w:rFonts w:ascii="仿宋" w:hAnsi="仿宋" w:eastAsia="仿宋"/>
                <w:szCs w:val="21"/>
              </w:rPr>
            </w:pPr>
            <w:r>
              <w:rPr>
                <w:rFonts w:ascii="仿宋" w:hAnsi="仿宋" w:eastAsia="仿宋"/>
                <w:szCs w:val="21"/>
              </w:rPr>
              <w:t>端面斜度（垂直、水平方向）</w:t>
            </w:r>
          </w:p>
        </w:tc>
        <w:tc>
          <w:tcPr>
            <w:tcW w:w="3118" w:type="dxa"/>
            <w:vAlign w:val="center"/>
          </w:tcPr>
          <w:p>
            <w:pPr>
              <w:spacing w:line="360" w:lineRule="auto"/>
              <w:jc w:val="center"/>
              <w:rPr>
                <w:rFonts w:ascii="仿宋" w:hAnsi="仿宋" w:eastAsia="仿宋"/>
                <w:szCs w:val="21"/>
              </w:rPr>
            </w:pPr>
            <w:r>
              <w:rPr>
                <w:rFonts w:ascii="仿宋" w:hAnsi="仿宋" w:eastAsia="仿宋"/>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vAlign w:val="center"/>
          </w:tcPr>
          <w:p>
            <w:pPr>
              <w:spacing w:line="360" w:lineRule="auto"/>
              <w:jc w:val="center"/>
              <w:rPr>
                <w:rFonts w:ascii="仿宋" w:hAnsi="仿宋" w:eastAsia="仿宋"/>
                <w:szCs w:val="21"/>
              </w:rPr>
            </w:pPr>
            <w:r>
              <w:rPr>
                <w:rFonts w:ascii="仿宋" w:hAnsi="仿宋" w:eastAsia="仿宋"/>
                <w:szCs w:val="21"/>
              </w:rPr>
              <w:t>导向轨长度≤25m/根（环境温度20</w:t>
            </w:r>
            <w:r>
              <w:rPr>
                <w:rFonts w:hint="eastAsia" w:ascii="仿宋" w:hAnsi="仿宋" w:eastAsia="仿宋"/>
                <w:szCs w:val="21"/>
              </w:rPr>
              <w:t>℃</w:t>
            </w:r>
            <w:r>
              <w:rPr>
                <w:rFonts w:ascii="仿宋" w:hAnsi="仿宋" w:eastAsia="仿宋"/>
                <w:szCs w:val="21"/>
              </w:rPr>
              <w:t>）</w:t>
            </w:r>
          </w:p>
        </w:tc>
        <w:tc>
          <w:tcPr>
            <w:tcW w:w="3118" w:type="dxa"/>
            <w:vAlign w:val="center"/>
          </w:tcPr>
          <w:p>
            <w:pPr>
              <w:spacing w:line="360" w:lineRule="auto"/>
              <w:jc w:val="center"/>
              <w:rPr>
                <w:rFonts w:ascii="仿宋" w:hAnsi="仿宋" w:eastAsia="仿宋"/>
                <w:szCs w:val="21"/>
              </w:rPr>
            </w:pPr>
            <w:r>
              <w:rPr>
                <w:rFonts w:ascii="仿宋" w:hAnsi="仿宋" w:eastAsia="仿宋"/>
                <w:szCs w:val="21"/>
              </w:rPr>
              <w:t>±10</w:t>
            </w:r>
          </w:p>
        </w:tc>
      </w:tr>
    </w:tbl>
    <w:p>
      <w:pPr>
        <w:spacing w:line="360" w:lineRule="auto"/>
        <w:ind w:firstLine="420" w:firstLineChars="200"/>
        <w:jc w:val="left"/>
        <w:rPr>
          <w:rFonts w:ascii="Times New Roman" w:hAnsi="Times New Roman" w:eastAsia="宋体" w:cs="Times New Roman"/>
          <w:szCs w:val="21"/>
        </w:rPr>
      </w:pPr>
    </w:p>
    <w:p>
      <w:pPr>
        <w:spacing w:line="360" w:lineRule="auto"/>
        <w:ind w:firstLine="560" w:firstLineChars="200"/>
        <w:jc w:val="left"/>
        <w:rPr>
          <w:rFonts w:ascii="仿宋" w:hAnsi="仿宋" w:eastAsia="仿宋"/>
          <w:sz w:val="28"/>
          <w:szCs w:val="28"/>
        </w:rPr>
      </w:pPr>
      <w:r>
        <w:rPr>
          <w:rFonts w:ascii="仿宋" w:hAnsi="仿宋" w:eastAsia="仿宋"/>
          <w:sz w:val="28"/>
          <w:szCs w:val="28"/>
        </w:rPr>
        <w:t>导向轨材质：采用材质为U75V导向轨。</w:t>
      </w:r>
    </w:p>
    <w:p>
      <w:pPr>
        <w:spacing w:line="360" w:lineRule="auto"/>
        <w:ind w:firstLine="560" w:firstLineChars="200"/>
        <w:jc w:val="left"/>
        <w:rPr>
          <w:rFonts w:ascii="仿宋" w:hAnsi="仿宋" w:eastAsia="仿宋"/>
          <w:sz w:val="28"/>
          <w:szCs w:val="28"/>
        </w:rPr>
      </w:pPr>
      <w:r>
        <w:rPr>
          <w:rFonts w:ascii="仿宋" w:hAnsi="仿宋" w:eastAsia="仿宋"/>
          <w:sz w:val="28"/>
          <w:szCs w:val="28"/>
        </w:rPr>
        <w:t>表面粗糙度：Ra≤</w:t>
      </w:r>
      <w:r>
        <w:rPr>
          <w:rFonts w:hint="eastAsia" w:ascii="仿宋" w:hAnsi="仿宋" w:eastAsia="仿宋"/>
          <w:sz w:val="28"/>
          <w:szCs w:val="28"/>
        </w:rPr>
        <w:t>1</w:t>
      </w:r>
      <w:r>
        <w:rPr>
          <w:rFonts w:ascii="仿宋" w:hAnsi="仿宋" w:eastAsia="仿宋"/>
          <w:sz w:val="28"/>
          <w:szCs w:val="28"/>
        </w:rPr>
        <w:t>2.5μm，区域如下图所示。</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4206240" cy="2156460"/>
            <wp:effectExtent l="0" t="0" r="381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cstate="print"/>
                    <a:stretch>
                      <a:fillRect/>
                    </a:stretch>
                  </pic:blipFill>
                  <pic:spPr>
                    <a:xfrm>
                      <a:off x="0" y="0"/>
                      <a:ext cx="4206281" cy="2156693"/>
                    </a:xfrm>
                    <a:prstGeom prst="rect">
                      <a:avLst/>
                    </a:prstGeom>
                  </pic:spPr>
                </pic:pic>
              </a:graphicData>
            </a:graphic>
          </wp:inline>
        </w:drawing>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硬度、粗糙度区域</w:t>
      </w:r>
    </w:p>
    <w:p>
      <w:pPr>
        <w:spacing w:line="360" w:lineRule="auto"/>
        <w:ind w:firstLine="560" w:firstLineChars="200"/>
        <w:jc w:val="left"/>
        <w:rPr>
          <w:rFonts w:ascii="仿宋" w:hAnsi="仿宋" w:eastAsia="仿宋"/>
          <w:sz w:val="28"/>
          <w:szCs w:val="28"/>
        </w:rPr>
      </w:pPr>
      <w:r>
        <w:rPr>
          <w:rFonts w:ascii="仿宋" w:hAnsi="仿宋" w:eastAsia="仿宋"/>
          <w:sz w:val="28"/>
          <w:szCs w:val="28"/>
        </w:rPr>
        <w:t>定尺长度：标准轨定尺长度为25m，两端无孔轨。</w:t>
      </w:r>
    </w:p>
    <w:p>
      <w:pPr>
        <w:spacing w:line="360" w:lineRule="auto"/>
        <w:ind w:firstLine="560" w:firstLineChars="200"/>
        <w:jc w:val="left"/>
        <w:rPr>
          <w:rFonts w:ascii="仿宋" w:hAnsi="仿宋" w:eastAsia="仿宋"/>
          <w:sz w:val="28"/>
          <w:szCs w:val="28"/>
        </w:rPr>
      </w:pPr>
      <w:r>
        <w:rPr>
          <w:rFonts w:ascii="仿宋" w:hAnsi="仿宋" w:eastAsia="仿宋"/>
          <w:sz w:val="28"/>
          <w:szCs w:val="28"/>
        </w:rPr>
        <w:t>机械性能参照本文“3.1.1采用标准”中相关规定执行。</w:t>
      </w:r>
    </w:p>
    <w:p>
      <w:pPr>
        <w:spacing w:line="360" w:lineRule="auto"/>
        <w:ind w:firstLine="560" w:firstLineChars="200"/>
        <w:jc w:val="left"/>
        <w:rPr>
          <w:rFonts w:ascii="仿宋" w:hAnsi="仿宋" w:eastAsia="仿宋"/>
          <w:sz w:val="28"/>
          <w:szCs w:val="28"/>
        </w:rPr>
      </w:pPr>
      <w:r>
        <w:rPr>
          <w:rFonts w:ascii="仿宋" w:hAnsi="仿宋" w:eastAsia="仿宋"/>
          <w:sz w:val="28"/>
          <w:szCs w:val="28"/>
        </w:rPr>
        <w:t>线电阻：能够满足整车回流即可，推荐在20</w:t>
      </w:r>
      <w:r>
        <w:rPr>
          <w:rFonts w:hint="eastAsia" w:ascii="仿宋" w:hAnsi="仿宋" w:eastAsia="仿宋"/>
          <w:sz w:val="28"/>
          <w:szCs w:val="28"/>
        </w:rPr>
        <w:t>℃</w:t>
      </w:r>
      <w:r>
        <w:rPr>
          <w:rFonts w:ascii="仿宋" w:hAnsi="仿宋" w:eastAsia="仿宋"/>
          <w:sz w:val="28"/>
          <w:szCs w:val="28"/>
        </w:rPr>
        <w:t>时小于100MΩ/km；</w:t>
      </w:r>
    </w:p>
    <w:p>
      <w:pPr>
        <w:spacing w:line="360" w:lineRule="auto"/>
        <w:ind w:firstLine="560" w:firstLineChars="200"/>
        <w:jc w:val="left"/>
        <w:rPr>
          <w:rFonts w:ascii="仿宋" w:hAnsi="仿宋" w:eastAsia="仿宋"/>
          <w:sz w:val="28"/>
          <w:szCs w:val="28"/>
        </w:rPr>
      </w:pPr>
      <w:r>
        <w:rPr>
          <w:rFonts w:ascii="仿宋" w:hAnsi="仿宋" w:eastAsia="仿宋"/>
          <w:sz w:val="28"/>
          <w:szCs w:val="28"/>
        </w:rPr>
        <w:t>半径小于300m的曲线地段导向轨（含道岔用轨）需要进行弯轨。</w:t>
      </w:r>
    </w:p>
    <w:p>
      <w:pPr>
        <w:spacing w:line="360" w:lineRule="auto"/>
        <w:ind w:firstLine="560" w:firstLineChars="200"/>
        <w:rPr>
          <w:rFonts w:ascii="仿宋" w:hAnsi="仿宋" w:eastAsia="仿宋"/>
          <w:sz w:val="28"/>
          <w:szCs w:val="28"/>
        </w:rPr>
      </w:pPr>
      <w:r>
        <w:rPr>
          <w:rFonts w:ascii="仿宋" w:hAnsi="仿宋" w:eastAsia="仿宋"/>
          <w:sz w:val="28"/>
          <w:szCs w:val="28"/>
        </w:rPr>
        <w:t>3.1.3质量保证</w:t>
      </w:r>
    </w:p>
    <w:p>
      <w:pPr>
        <w:spacing w:line="360" w:lineRule="auto"/>
        <w:ind w:firstLine="560" w:firstLineChars="200"/>
        <w:jc w:val="left"/>
        <w:rPr>
          <w:rFonts w:ascii="仿宋" w:hAnsi="仿宋" w:eastAsia="仿宋"/>
          <w:sz w:val="28"/>
          <w:szCs w:val="28"/>
        </w:rPr>
      </w:pPr>
      <w:r>
        <w:rPr>
          <w:rFonts w:ascii="仿宋" w:hAnsi="仿宋" w:eastAsia="仿宋"/>
          <w:sz w:val="28"/>
          <w:szCs w:val="28"/>
        </w:rPr>
        <w:t>（1）生产厂应建立符合GB/T19001-2008标准规定的质量保证体系。对每一根导向轨，生产厂都应建立可追溯的质量档案。</w:t>
      </w:r>
    </w:p>
    <w:p>
      <w:pPr>
        <w:spacing w:line="360" w:lineRule="auto"/>
        <w:ind w:firstLine="560" w:firstLineChars="200"/>
        <w:jc w:val="left"/>
        <w:rPr>
          <w:rFonts w:ascii="仿宋" w:hAnsi="仿宋" w:eastAsia="仿宋"/>
          <w:sz w:val="28"/>
          <w:szCs w:val="28"/>
        </w:rPr>
      </w:pPr>
      <w:r>
        <w:rPr>
          <w:rFonts w:ascii="仿宋" w:hAnsi="仿宋" w:eastAsia="仿宋"/>
          <w:sz w:val="28"/>
          <w:szCs w:val="28"/>
        </w:rPr>
        <w:t>（2）生产许可证、合格证、质量证明书。</w:t>
      </w:r>
    </w:p>
    <w:p>
      <w:pPr>
        <w:spacing w:line="360" w:lineRule="auto"/>
        <w:rPr>
          <w:rFonts w:ascii="仿宋" w:hAnsi="仿宋" w:eastAsia="仿宋"/>
          <w:sz w:val="28"/>
          <w:szCs w:val="28"/>
        </w:rPr>
      </w:pPr>
      <w:r>
        <w:rPr>
          <w:rFonts w:ascii="仿宋" w:hAnsi="仿宋" w:eastAsia="仿宋"/>
          <w:sz w:val="28"/>
          <w:szCs w:val="28"/>
        </w:rPr>
        <w:t>3.1.</w:t>
      </w:r>
      <w:r>
        <w:rPr>
          <w:rFonts w:hint="eastAsia" w:ascii="仿宋" w:hAnsi="仿宋" w:eastAsia="仿宋"/>
          <w:sz w:val="28"/>
          <w:szCs w:val="28"/>
        </w:rPr>
        <w:t>4拟定的</w:t>
      </w:r>
      <w:r>
        <w:rPr>
          <w:rFonts w:ascii="仿宋" w:hAnsi="仿宋" w:eastAsia="仿宋"/>
          <w:sz w:val="28"/>
          <w:szCs w:val="28"/>
        </w:rPr>
        <w:t>导向轨</w:t>
      </w:r>
      <w:r>
        <w:rPr>
          <w:rFonts w:hint="eastAsia" w:ascii="仿宋" w:hAnsi="仿宋" w:eastAsia="仿宋"/>
          <w:sz w:val="28"/>
          <w:szCs w:val="28"/>
        </w:rPr>
        <w:t>数量</w:t>
      </w:r>
      <w:r>
        <w:rPr>
          <w:rFonts w:ascii="仿宋" w:hAnsi="仿宋" w:eastAsia="仿宋"/>
          <w:sz w:val="28"/>
          <w:szCs w:val="28"/>
        </w:rPr>
        <w:t>（实际数量以</w:t>
      </w:r>
      <w:r>
        <w:rPr>
          <w:rFonts w:hint="eastAsia" w:ascii="仿宋" w:hAnsi="仿宋" w:eastAsia="仿宋"/>
          <w:sz w:val="28"/>
          <w:szCs w:val="28"/>
        </w:rPr>
        <w:t>订货合同</w:t>
      </w:r>
      <w:r>
        <w:rPr>
          <w:rFonts w:ascii="仿宋" w:hAnsi="仿宋" w:eastAsia="仿宋"/>
          <w:sz w:val="28"/>
          <w:szCs w:val="28"/>
        </w:rPr>
        <w:t>为准）：</w:t>
      </w:r>
    </w:p>
    <w:tbl>
      <w:tblPr>
        <w:tblStyle w:val="21"/>
        <w:tblW w:w="8336" w:type="dxa"/>
        <w:jc w:val="center"/>
        <w:tblInd w:w="0" w:type="dxa"/>
        <w:tblLayout w:type="fixed"/>
        <w:tblCellMar>
          <w:top w:w="15" w:type="dxa"/>
          <w:left w:w="15" w:type="dxa"/>
          <w:bottom w:w="15" w:type="dxa"/>
          <w:right w:w="15" w:type="dxa"/>
        </w:tblCellMar>
      </w:tblPr>
      <w:tblGrid>
        <w:gridCol w:w="861"/>
        <w:gridCol w:w="1555"/>
        <w:gridCol w:w="2407"/>
        <w:gridCol w:w="846"/>
        <w:gridCol w:w="870"/>
        <w:gridCol w:w="1797"/>
      </w:tblGrid>
      <w:tr>
        <w:tblPrEx>
          <w:tblLayout w:type="fixed"/>
          <w:tblCellMar>
            <w:top w:w="15" w:type="dxa"/>
            <w:left w:w="15" w:type="dxa"/>
            <w:bottom w:w="15" w:type="dxa"/>
            <w:right w:w="15" w:type="dxa"/>
          </w:tblCellMar>
        </w:tblPrEx>
        <w:trPr>
          <w:trHeight w:val="832"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sz w:val="28"/>
                <w:szCs w:val="28"/>
              </w:rPr>
            </w:pPr>
            <w:r>
              <w:rPr>
                <w:rFonts w:ascii="仿宋" w:hAnsi="仿宋" w:eastAsia="仿宋"/>
                <w:sz w:val="28"/>
                <w:szCs w:val="28"/>
              </w:rPr>
              <w:t>序号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sz w:val="28"/>
                <w:szCs w:val="28"/>
              </w:rPr>
            </w:pPr>
            <w:r>
              <w:rPr>
                <w:rFonts w:ascii="仿宋" w:hAnsi="仿宋" w:eastAsia="仿宋"/>
                <w:sz w:val="28"/>
                <w:szCs w:val="28"/>
              </w:rPr>
              <w:t>设备名称</w:t>
            </w:r>
          </w:p>
        </w:tc>
        <w:tc>
          <w:tcPr>
            <w:tcW w:w="2407"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sz w:val="28"/>
                <w:szCs w:val="28"/>
              </w:rPr>
              <w:t>规格型号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sz w:val="28"/>
                <w:szCs w:val="28"/>
              </w:rPr>
            </w:pPr>
            <w:r>
              <w:rPr>
                <w:rFonts w:ascii="仿宋" w:hAnsi="仿宋" w:eastAsia="仿宋"/>
                <w:sz w:val="28"/>
                <w:szCs w:val="28"/>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sz w:val="28"/>
                <w:szCs w:val="28"/>
              </w:rPr>
            </w:pPr>
            <w:r>
              <w:rPr>
                <w:rFonts w:ascii="仿宋" w:hAnsi="仿宋" w:eastAsia="仿宋"/>
                <w:sz w:val="28"/>
                <w:szCs w:val="28"/>
              </w:rPr>
              <w:t>数量</w:t>
            </w: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sz w:val="28"/>
                <w:szCs w:val="28"/>
              </w:rPr>
              <w:t>备注</w:t>
            </w:r>
          </w:p>
        </w:tc>
      </w:tr>
      <w:tr>
        <w:tblPrEx>
          <w:tblLayout w:type="fixed"/>
          <w:tblCellMar>
            <w:top w:w="15" w:type="dxa"/>
            <w:left w:w="15" w:type="dxa"/>
            <w:bottom w:w="15" w:type="dxa"/>
            <w:right w:w="15" w:type="dxa"/>
          </w:tblCellMar>
        </w:tblPrEx>
        <w:trPr>
          <w:trHeight w:val="286"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 w:hAnsi="仿宋" w:eastAsia="仿宋"/>
                <w:sz w:val="28"/>
                <w:szCs w:val="28"/>
              </w:rPr>
            </w:pPr>
            <w:r>
              <w:rPr>
                <w:rFonts w:ascii="仿宋" w:hAnsi="仿宋" w:eastAsia="仿宋"/>
                <w:sz w:val="28"/>
                <w:szCs w:val="28"/>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 w:hAnsi="仿宋" w:eastAsia="仿宋"/>
                <w:sz w:val="28"/>
                <w:szCs w:val="28"/>
              </w:rPr>
            </w:pPr>
            <w:r>
              <w:rPr>
                <w:rFonts w:ascii="仿宋" w:hAnsi="仿宋" w:eastAsia="仿宋"/>
                <w:sz w:val="28"/>
                <w:szCs w:val="28"/>
              </w:rPr>
              <w:t>导向轨</w:t>
            </w:r>
          </w:p>
        </w:tc>
        <w:tc>
          <w:tcPr>
            <w:tcW w:w="240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sz w:val="28"/>
                <w:szCs w:val="28"/>
              </w:rPr>
            </w:pPr>
            <w:r>
              <w:rPr>
                <w:rFonts w:ascii="仿宋" w:hAnsi="仿宋" w:eastAsia="仿宋"/>
                <w:sz w:val="28"/>
                <w:szCs w:val="28"/>
              </w:rPr>
              <w:t>33kg/m无孔工字轨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 w:hAnsi="仿宋" w:eastAsia="仿宋"/>
                <w:sz w:val="28"/>
                <w:szCs w:val="28"/>
              </w:rPr>
            </w:pPr>
            <w:r>
              <w:rPr>
                <w:rFonts w:ascii="仿宋" w:hAnsi="仿宋" w:eastAsia="仿宋"/>
                <w:sz w:val="28"/>
                <w:szCs w:val="28"/>
              </w:rPr>
              <w:t>km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 w:hAnsi="仿宋" w:eastAsia="仿宋"/>
                <w:sz w:val="28"/>
                <w:szCs w:val="28"/>
              </w:rPr>
            </w:pPr>
            <w:r>
              <w:rPr>
                <w:rFonts w:ascii="仿宋" w:hAnsi="仿宋" w:eastAsia="仿宋"/>
                <w:sz w:val="28"/>
                <w:szCs w:val="28"/>
              </w:rPr>
              <w:t>32.322</w:t>
            </w:r>
          </w:p>
        </w:tc>
        <w:tc>
          <w:tcPr>
            <w:tcW w:w="17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sz w:val="28"/>
                <w:szCs w:val="28"/>
              </w:rPr>
            </w:pPr>
            <w:r>
              <w:rPr>
                <w:rFonts w:ascii="仿宋" w:hAnsi="仿宋" w:eastAsia="仿宋"/>
                <w:sz w:val="28"/>
                <w:szCs w:val="28"/>
              </w:rPr>
              <w:t>含弯轨</w:t>
            </w:r>
          </w:p>
        </w:tc>
      </w:tr>
    </w:tbl>
    <w:p>
      <w:pPr>
        <w:spacing w:line="360" w:lineRule="auto"/>
        <w:ind w:firstLine="560" w:firstLineChars="200"/>
        <w:rPr>
          <w:rFonts w:ascii="仿宋" w:hAnsi="仿宋" w:eastAsia="仿宋"/>
          <w:sz w:val="28"/>
          <w:szCs w:val="28"/>
        </w:rPr>
      </w:pPr>
      <w:r>
        <w:rPr>
          <w:rFonts w:hint="eastAsia" w:ascii="仿宋" w:hAnsi="仿宋" w:eastAsia="仿宋"/>
          <w:sz w:val="28"/>
          <w:szCs w:val="28"/>
        </w:rPr>
        <w:t>4、扣件的技术参数</w:t>
      </w:r>
    </w:p>
    <w:p>
      <w:pPr>
        <w:spacing w:line="360" w:lineRule="auto"/>
        <w:ind w:firstLine="560" w:firstLineChars="200"/>
        <w:rPr>
          <w:rFonts w:ascii="仿宋" w:hAnsi="仿宋" w:eastAsia="仿宋"/>
          <w:sz w:val="28"/>
          <w:szCs w:val="28"/>
        </w:rPr>
      </w:pPr>
      <w:r>
        <w:rPr>
          <w:rFonts w:ascii="仿宋" w:hAnsi="仿宋" w:eastAsia="仿宋"/>
          <w:sz w:val="28"/>
          <w:szCs w:val="28"/>
        </w:rPr>
        <w:t>本扣件由基板、橡胶垫板、绝缘轨距块、扣板、锚固螺栓、啮合垫圈、套管组成，并应满足扣件的组装及扣件的功能要求，扣件供货商应在供货前完成扣件各项性能试验，并向采购方提供第三方测试报告。</w:t>
      </w:r>
    </w:p>
    <w:p>
      <w:pPr>
        <w:spacing w:line="360" w:lineRule="auto"/>
        <w:ind w:firstLine="560" w:firstLineChars="200"/>
        <w:rPr>
          <w:rFonts w:ascii="仿宋" w:hAnsi="仿宋" w:eastAsia="仿宋"/>
          <w:sz w:val="28"/>
          <w:szCs w:val="28"/>
        </w:rPr>
      </w:pPr>
      <w:r>
        <w:rPr>
          <w:rFonts w:ascii="仿宋" w:hAnsi="仿宋" w:eastAsia="仿宋"/>
          <w:sz w:val="28"/>
          <w:szCs w:val="28"/>
        </w:rPr>
        <w:t>扣件设计参数：</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      （1）单个节点产生的扣压力</w:t>
      </w:r>
      <w:r>
        <w:rPr>
          <w:rFonts w:hint="eastAsia" w:ascii="仿宋" w:hAnsi="仿宋" w:eastAsia="仿宋"/>
          <w:sz w:val="28"/>
          <w:szCs w:val="28"/>
        </w:rPr>
        <w:t>不小于</w:t>
      </w:r>
      <w:r>
        <w:rPr>
          <w:rFonts w:ascii="仿宋" w:hAnsi="仿宋" w:eastAsia="仿宋"/>
          <w:sz w:val="28"/>
          <w:szCs w:val="28"/>
        </w:rPr>
        <w:t>8.5KN;</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      （2）扣件节点静刚度为20-40kN/mm;</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      （3）一组扣件防爬阻力不小于</w:t>
      </w:r>
      <w:r>
        <w:rPr>
          <w:rFonts w:hint="eastAsia" w:ascii="仿宋" w:hAnsi="仿宋" w:eastAsia="仿宋"/>
          <w:sz w:val="28"/>
          <w:szCs w:val="28"/>
        </w:rPr>
        <w:t>9</w:t>
      </w:r>
      <w:r>
        <w:rPr>
          <w:rFonts w:ascii="仿宋" w:hAnsi="仿宋" w:eastAsia="仿宋"/>
          <w:sz w:val="28"/>
          <w:szCs w:val="28"/>
        </w:rPr>
        <w:t>kN；</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      （4）尼龙套管抗拔力大于50kN；</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      （5）扣件绝缘部件的电阻均大于108Ω；</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      （6）无轨底坡。</w:t>
      </w:r>
    </w:p>
    <w:p>
      <w:pPr>
        <w:spacing w:line="360" w:lineRule="auto"/>
        <w:ind w:firstLine="560" w:firstLineChars="200"/>
        <w:rPr>
          <w:rFonts w:ascii="仿宋" w:hAnsi="仿宋" w:eastAsia="仿宋"/>
          <w:sz w:val="28"/>
          <w:szCs w:val="28"/>
        </w:rPr>
      </w:pPr>
      <w:r>
        <w:rPr>
          <w:rFonts w:ascii="仿宋" w:hAnsi="仿宋" w:eastAsia="仿宋"/>
          <w:sz w:val="28"/>
          <w:szCs w:val="28"/>
        </w:rPr>
        <w:t>本扣件的组装性能应满足设计要求，现场安装时供货商（厂家）应派员至现场指导配合。</w:t>
      </w:r>
    </w:p>
    <w:p>
      <w:pPr>
        <w:snapToGrid w:val="0"/>
        <w:spacing w:line="360" w:lineRule="auto"/>
        <w:ind w:firstLine="560" w:firstLineChars="200"/>
        <w:outlineLvl w:val="2"/>
        <w:rPr>
          <w:rFonts w:ascii="仿宋" w:hAnsi="仿宋" w:eastAsia="仿宋"/>
          <w:sz w:val="28"/>
          <w:szCs w:val="28"/>
        </w:rPr>
      </w:pPr>
      <w:bookmarkStart w:id="2" w:name="_Toc524557102"/>
      <w:bookmarkStart w:id="3" w:name="_Toc532195535"/>
      <w:r>
        <w:rPr>
          <w:rFonts w:hint="eastAsia" w:ascii="仿宋" w:hAnsi="仿宋" w:eastAsia="仿宋"/>
          <w:sz w:val="28"/>
          <w:szCs w:val="28"/>
        </w:rPr>
        <w:t>4</w:t>
      </w:r>
      <w:r>
        <w:rPr>
          <w:rFonts w:ascii="仿宋" w:hAnsi="仿宋" w:eastAsia="仿宋"/>
          <w:sz w:val="28"/>
          <w:szCs w:val="28"/>
        </w:rPr>
        <w:t>.1.3型式尺寸</w:t>
      </w:r>
      <w:bookmarkEnd w:id="2"/>
      <w:bookmarkEnd w:id="3"/>
    </w:p>
    <w:p>
      <w:pPr>
        <w:spacing w:line="360" w:lineRule="auto"/>
        <w:ind w:firstLine="560" w:firstLineChars="200"/>
        <w:rPr>
          <w:rFonts w:ascii="仿宋" w:hAnsi="仿宋" w:eastAsia="仿宋"/>
          <w:sz w:val="28"/>
          <w:szCs w:val="28"/>
        </w:rPr>
      </w:pPr>
      <w:r>
        <w:rPr>
          <w:rFonts w:ascii="仿宋" w:hAnsi="仿宋" w:eastAsia="仿宋"/>
          <w:sz w:val="28"/>
          <w:szCs w:val="28"/>
        </w:rPr>
        <w:t>扣件各零部件的型式尺寸应符合设计图的规定并采用适当的方法及量具进行检查。</w:t>
      </w:r>
    </w:p>
    <w:p>
      <w:pPr>
        <w:snapToGrid w:val="0"/>
        <w:spacing w:line="360" w:lineRule="auto"/>
        <w:ind w:firstLine="560" w:firstLineChars="200"/>
        <w:outlineLvl w:val="2"/>
        <w:rPr>
          <w:rFonts w:ascii="仿宋" w:hAnsi="仿宋" w:eastAsia="仿宋"/>
          <w:sz w:val="28"/>
          <w:szCs w:val="28"/>
        </w:rPr>
      </w:pPr>
      <w:bookmarkStart w:id="4" w:name="_Toc524557103"/>
      <w:bookmarkStart w:id="5" w:name="_Toc532195536"/>
      <w:r>
        <w:rPr>
          <w:rFonts w:hint="eastAsia" w:ascii="仿宋" w:hAnsi="仿宋" w:eastAsia="仿宋"/>
          <w:sz w:val="28"/>
          <w:szCs w:val="28"/>
        </w:rPr>
        <w:t>4</w:t>
      </w:r>
      <w:r>
        <w:rPr>
          <w:rFonts w:ascii="仿宋" w:hAnsi="仿宋" w:eastAsia="仿宋"/>
          <w:sz w:val="28"/>
          <w:szCs w:val="28"/>
        </w:rPr>
        <w:t>.1.4验收规则</w:t>
      </w:r>
      <w:bookmarkEnd w:id="4"/>
      <w:bookmarkEnd w:id="5"/>
    </w:p>
    <w:p>
      <w:pPr>
        <w:numPr>
          <w:ilvl w:val="5"/>
          <w:numId w:val="1"/>
        </w:numPr>
        <w:autoSpaceDN w:val="0"/>
        <w:spacing w:line="360" w:lineRule="auto"/>
        <w:ind w:left="0" w:firstLine="456"/>
        <w:rPr>
          <w:rFonts w:ascii="仿宋" w:hAnsi="仿宋" w:eastAsia="仿宋"/>
          <w:sz w:val="28"/>
          <w:szCs w:val="28"/>
        </w:rPr>
      </w:pPr>
      <w:r>
        <w:rPr>
          <w:rFonts w:ascii="仿宋" w:hAnsi="仿宋" w:eastAsia="仿宋"/>
          <w:sz w:val="28"/>
          <w:szCs w:val="28"/>
        </w:rPr>
        <w:t>扣件批量生产前，应利用少量生产的部件进行全套扣件的试组装，以检验各部件的公差是否匹配，根据试组装情况对各零部件的公差进行合理的调整。</w:t>
      </w:r>
    </w:p>
    <w:p>
      <w:pPr>
        <w:numPr>
          <w:ilvl w:val="5"/>
          <w:numId w:val="1"/>
        </w:numPr>
        <w:autoSpaceDN w:val="0"/>
        <w:spacing w:line="360" w:lineRule="auto"/>
        <w:ind w:left="0" w:firstLine="456"/>
        <w:rPr>
          <w:rFonts w:ascii="仿宋" w:hAnsi="仿宋" w:eastAsia="仿宋"/>
          <w:sz w:val="28"/>
          <w:szCs w:val="28"/>
        </w:rPr>
      </w:pPr>
      <w:r>
        <w:rPr>
          <w:rFonts w:ascii="仿宋" w:hAnsi="仿宋" w:eastAsia="仿宋"/>
          <w:sz w:val="28"/>
          <w:szCs w:val="28"/>
        </w:rPr>
        <w:t>扣件各零部件应成批交货，出厂前由制造厂的质量检查部门进行各项出厂检查，用户认为有必要时，可对制造厂提交的产品进行复查。</w:t>
      </w:r>
    </w:p>
    <w:p>
      <w:pPr>
        <w:numPr>
          <w:ilvl w:val="5"/>
          <w:numId w:val="1"/>
        </w:numPr>
        <w:autoSpaceDN w:val="0"/>
        <w:spacing w:line="360" w:lineRule="auto"/>
        <w:ind w:left="0" w:firstLine="456"/>
        <w:rPr>
          <w:rFonts w:ascii="仿宋" w:hAnsi="仿宋" w:eastAsia="仿宋"/>
          <w:sz w:val="28"/>
          <w:szCs w:val="28"/>
        </w:rPr>
      </w:pPr>
      <w:r>
        <w:rPr>
          <w:rFonts w:ascii="仿宋" w:hAnsi="仿宋" w:eastAsia="仿宋"/>
          <w:sz w:val="28"/>
          <w:szCs w:val="28"/>
        </w:rPr>
        <w:t>抽样方法均采用</w:t>
      </w:r>
      <w:bookmarkStart w:id="6" w:name="OLE_LINK1"/>
      <w:r>
        <w:rPr>
          <w:rFonts w:ascii="仿宋" w:hAnsi="仿宋" w:eastAsia="仿宋"/>
          <w:sz w:val="28"/>
          <w:szCs w:val="28"/>
        </w:rPr>
        <w:t>GB/T 2828</w:t>
      </w:r>
      <w:bookmarkEnd w:id="6"/>
      <w:r>
        <w:rPr>
          <w:rFonts w:ascii="仿宋" w:hAnsi="仿宋" w:eastAsia="仿宋"/>
          <w:sz w:val="28"/>
          <w:szCs w:val="28"/>
        </w:rPr>
        <w:t>.1《计数抽样检验程序第1部分：按接收质量限（AQL）检索的逐批检验抽样计划》，抽样方案和判定数组采用GB/T 2829《周期检验计数抽样程序及表(适用于对过程稳定性的检验)》。</w:t>
      </w:r>
    </w:p>
    <w:p>
      <w:pPr>
        <w:numPr>
          <w:ilvl w:val="5"/>
          <w:numId w:val="1"/>
        </w:numPr>
        <w:autoSpaceDN w:val="0"/>
        <w:spacing w:line="360" w:lineRule="auto"/>
        <w:ind w:left="0" w:firstLine="456"/>
        <w:rPr>
          <w:rFonts w:ascii="仿宋" w:hAnsi="仿宋" w:eastAsia="仿宋"/>
          <w:sz w:val="28"/>
          <w:szCs w:val="28"/>
        </w:rPr>
      </w:pPr>
      <w:r>
        <w:rPr>
          <w:rFonts w:ascii="仿宋" w:hAnsi="仿宋" w:eastAsia="仿宋"/>
          <w:sz w:val="28"/>
          <w:szCs w:val="28"/>
        </w:rPr>
        <w:t>每批产品未能通过检验，则该批产品拒收，除非能提供100％的检查。</w:t>
      </w:r>
    </w:p>
    <w:p>
      <w:pPr>
        <w:numPr>
          <w:ilvl w:val="5"/>
          <w:numId w:val="1"/>
        </w:numPr>
        <w:autoSpaceDN w:val="0"/>
        <w:spacing w:line="360" w:lineRule="auto"/>
        <w:ind w:left="0" w:firstLine="456"/>
        <w:rPr>
          <w:rFonts w:ascii="仿宋" w:hAnsi="仿宋" w:eastAsia="仿宋"/>
          <w:sz w:val="28"/>
          <w:szCs w:val="28"/>
        </w:rPr>
      </w:pPr>
      <w:r>
        <w:rPr>
          <w:rFonts w:ascii="仿宋" w:hAnsi="仿宋" w:eastAsia="仿宋"/>
          <w:sz w:val="28"/>
          <w:szCs w:val="28"/>
        </w:rPr>
        <w:t>扣件检验分为出厂检验及型式检验，其中有下列情况之一时应进行型式检验：</w:t>
      </w:r>
    </w:p>
    <w:p>
      <w:pPr>
        <w:numPr>
          <w:ilvl w:val="0"/>
          <w:numId w:val="3"/>
        </w:numPr>
        <w:spacing w:line="360" w:lineRule="auto"/>
        <w:rPr>
          <w:rFonts w:ascii="仿宋" w:hAnsi="仿宋" w:eastAsia="仿宋"/>
          <w:sz w:val="28"/>
          <w:szCs w:val="28"/>
        </w:rPr>
      </w:pPr>
      <w:r>
        <w:rPr>
          <w:rFonts w:ascii="仿宋" w:hAnsi="仿宋" w:eastAsia="仿宋"/>
          <w:sz w:val="28"/>
          <w:szCs w:val="28"/>
        </w:rPr>
        <w:t>工厂初次投产时</w:t>
      </w:r>
    </w:p>
    <w:p>
      <w:pPr>
        <w:numPr>
          <w:ilvl w:val="0"/>
          <w:numId w:val="3"/>
        </w:numPr>
        <w:spacing w:line="360" w:lineRule="auto"/>
        <w:rPr>
          <w:rFonts w:ascii="仿宋" w:hAnsi="仿宋" w:eastAsia="仿宋"/>
          <w:sz w:val="28"/>
          <w:szCs w:val="28"/>
        </w:rPr>
      </w:pPr>
      <w:r>
        <w:rPr>
          <w:rFonts w:ascii="仿宋" w:hAnsi="仿宋" w:eastAsia="仿宋"/>
          <w:sz w:val="28"/>
          <w:szCs w:val="28"/>
        </w:rPr>
        <w:t>材料、结构、工艺有较大改变时</w:t>
      </w:r>
    </w:p>
    <w:p>
      <w:pPr>
        <w:numPr>
          <w:ilvl w:val="0"/>
          <w:numId w:val="3"/>
        </w:numPr>
        <w:spacing w:line="360" w:lineRule="auto"/>
        <w:rPr>
          <w:rFonts w:ascii="仿宋" w:hAnsi="仿宋" w:eastAsia="仿宋"/>
          <w:sz w:val="28"/>
          <w:szCs w:val="28"/>
        </w:rPr>
      </w:pPr>
      <w:r>
        <w:rPr>
          <w:rFonts w:ascii="仿宋" w:hAnsi="仿宋" w:eastAsia="仿宋"/>
          <w:sz w:val="28"/>
          <w:szCs w:val="28"/>
        </w:rPr>
        <w:t>正常生产每满一年</w:t>
      </w:r>
    </w:p>
    <w:p>
      <w:pPr>
        <w:numPr>
          <w:ilvl w:val="0"/>
          <w:numId w:val="3"/>
        </w:numPr>
        <w:spacing w:line="360" w:lineRule="auto"/>
        <w:rPr>
          <w:rFonts w:ascii="仿宋" w:hAnsi="仿宋" w:eastAsia="仿宋"/>
          <w:sz w:val="28"/>
          <w:szCs w:val="28"/>
        </w:rPr>
      </w:pPr>
      <w:r>
        <w:rPr>
          <w:rFonts w:ascii="仿宋" w:hAnsi="仿宋" w:eastAsia="仿宋"/>
          <w:sz w:val="28"/>
          <w:szCs w:val="28"/>
        </w:rPr>
        <w:t>停产六个月以上，恢复生产时</w:t>
      </w:r>
    </w:p>
    <w:p>
      <w:pPr>
        <w:numPr>
          <w:ilvl w:val="0"/>
          <w:numId w:val="3"/>
        </w:numPr>
        <w:spacing w:line="360" w:lineRule="auto"/>
        <w:rPr>
          <w:rFonts w:ascii="仿宋" w:hAnsi="仿宋" w:eastAsia="仿宋"/>
          <w:sz w:val="28"/>
          <w:szCs w:val="28"/>
        </w:rPr>
      </w:pPr>
      <w:r>
        <w:rPr>
          <w:rFonts w:ascii="仿宋" w:hAnsi="仿宋" w:eastAsia="仿宋"/>
          <w:sz w:val="28"/>
          <w:szCs w:val="28"/>
        </w:rPr>
        <w:t>国家监督抽查时</w:t>
      </w:r>
    </w:p>
    <w:p>
      <w:pPr>
        <w:numPr>
          <w:ilvl w:val="0"/>
          <w:numId w:val="3"/>
        </w:numPr>
        <w:spacing w:line="360" w:lineRule="auto"/>
        <w:rPr>
          <w:rFonts w:ascii="仿宋" w:hAnsi="仿宋" w:eastAsia="仿宋"/>
          <w:sz w:val="28"/>
          <w:szCs w:val="28"/>
        </w:rPr>
      </w:pPr>
      <w:r>
        <w:rPr>
          <w:rFonts w:ascii="仿宋" w:hAnsi="仿宋" w:eastAsia="仿宋"/>
          <w:sz w:val="28"/>
          <w:szCs w:val="28"/>
        </w:rPr>
        <w:t>用户提出异议时</w:t>
      </w:r>
    </w:p>
    <w:p>
      <w:pPr>
        <w:snapToGrid w:val="0"/>
        <w:spacing w:line="360" w:lineRule="auto"/>
        <w:ind w:firstLine="560" w:firstLineChars="200"/>
        <w:outlineLvl w:val="2"/>
        <w:rPr>
          <w:rFonts w:ascii="仿宋" w:hAnsi="仿宋" w:eastAsia="仿宋"/>
          <w:sz w:val="28"/>
          <w:szCs w:val="28"/>
        </w:rPr>
      </w:pPr>
      <w:bookmarkStart w:id="7" w:name="_Toc524557104"/>
      <w:bookmarkStart w:id="8" w:name="_Toc532195537"/>
      <w:r>
        <w:rPr>
          <w:rFonts w:hint="eastAsia" w:ascii="仿宋" w:hAnsi="仿宋" w:eastAsia="仿宋"/>
          <w:sz w:val="28"/>
          <w:szCs w:val="28"/>
        </w:rPr>
        <w:t>4</w:t>
      </w:r>
      <w:r>
        <w:rPr>
          <w:rFonts w:ascii="仿宋" w:hAnsi="仿宋" w:eastAsia="仿宋"/>
          <w:sz w:val="28"/>
          <w:szCs w:val="28"/>
        </w:rPr>
        <w:t>.1.5标志、运输、质量证明书</w:t>
      </w:r>
      <w:bookmarkEnd w:id="7"/>
      <w:bookmarkEnd w:id="8"/>
    </w:p>
    <w:p>
      <w:pPr>
        <w:numPr>
          <w:ilvl w:val="5"/>
          <w:numId w:val="4"/>
        </w:numPr>
        <w:autoSpaceDN w:val="0"/>
        <w:spacing w:line="360" w:lineRule="auto"/>
        <w:ind w:left="0" w:firstLine="456"/>
        <w:rPr>
          <w:rFonts w:ascii="仿宋" w:hAnsi="仿宋" w:eastAsia="仿宋"/>
          <w:sz w:val="28"/>
          <w:szCs w:val="28"/>
        </w:rPr>
      </w:pPr>
      <w:r>
        <w:rPr>
          <w:rFonts w:ascii="仿宋" w:hAnsi="仿宋" w:eastAsia="仿宋"/>
          <w:sz w:val="28"/>
          <w:szCs w:val="28"/>
        </w:rPr>
        <w:t>扣件各零部件应按设计要求做好清晰的型号、制造厂名或厂标等标记。</w:t>
      </w:r>
    </w:p>
    <w:p>
      <w:pPr>
        <w:numPr>
          <w:ilvl w:val="5"/>
          <w:numId w:val="4"/>
        </w:numPr>
        <w:autoSpaceDN w:val="0"/>
        <w:spacing w:line="360" w:lineRule="auto"/>
        <w:ind w:left="0" w:firstLine="456"/>
        <w:rPr>
          <w:rFonts w:ascii="仿宋" w:hAnsi="仿宋" w:eastAsia="仿宋"/>
          <w:sz w:val="28"/>
          <w:szCs w:val="28"/>
        </w:rPr>
      </w:pPr>
      <w:r>
        <w:rPr>
          <w:rFonts w:ascii="仿宋" w:hAnsi="仿宋" w:eastAsia="仿宋"/>
          <w:sz w:val="28"/>
          <w:szCs w:val="28"/>
        </w:rPr>
        <w:t>扣件各零部件应采用袋或箱包装牢固，同一种零部件具有不同规格或型号时，应分开包装，每袋或每箱质量不超过50kg。</w:t>
      </w:r>
    </w:p>
    <w:p>
      <w:pPr>
        <w:numPr>
          <w:ilvl w:val="5"/>
          <w:numId w:val="4"/>
        </w:numPr>
        <w:autoSpaceDN w:val="0"/>
        <w:spacing w:line="360" w:lineRule="auto"/>
        <w:ind w:left="0" w:firstLine="456"/>
        <w:rPr>
          <w:rFonts w:ascii="仿宋" w:hAnsi="仿宋" w:eastAsia="仿宋"/>
          <w:sz w:val="28"/>
          <w:szCs w:val="28"/>
        </w:rPr>
      </w:pPr>
      <w:r>
        <w:rPr>
          <w:rFonts w:ascii="仿宋" w:hAnsi="仿宋" w:eastAsia="仿宋"/>
          <w:sz w:val="28"/>
          <w:szCs w:val="28"/>
        </w:rPr>
        <w:t>包装袋或箱应标记：</w:t>
      </w:r>
    </w:p>
    <w:p>
      <w:pPr>
        <w:numPr>
          <w:ilvl w:val="0"/>
          <w:numId w:val="5"/>
        </w:numPr>
        <w:spacing w:line="360" w:lineRule="auto"/>
        <w:rPr>
          <w:rFonts w:ascii="仿宋" w:hAnsi="仿宋" w:eastAsia="仿宋"/>
          <w:sz w:val="28"/>
          <w:szCs w:val="28"/>
        </w:rPr>
      </w:pPr>
      <w:r>
        <w:rPr>
          <w:rFonts w:ascii="仿宋" w:hAnsi="仿宋" w:eastAsia="仿宋"/>
          <w:sz w:val="28"/>
          <w:szCs w:val="28"/>
        </w:rPr>
        <w:t>产品名称及规格</w:t>
      </w:r>
    </w:p>
    <w:p>
      <w:pPr>
        <w:numPr>
          <w:ilvl w:val="0"/>
          <w:numId w:val="5"/>
        </w:numPr>
        <w:spacing w:line="360" w:lineRule="auto"/>
        <w:rPr>
          <w:rFonts w:ascii="仿宋" w:hAnsi="仿宋" w:eastAsia="仿宋"/>
          <w:sz w:val="28"/>
          <w:szCs w:val="28"/>
        </w:rPr>
      </w:pPr>
      <w:r>
        <w:rPr>
          <w:rFonts w:ascii="仿宋" w:hAnsi="仿宋" w:eastAsia="仿宋"/>
          <w:sz w:val="28"/>
          <w:szCs w:val="28"/>
        </w:rPr>
        <w:t>件数或质量</w:t>
      </w:r>
    </w:p>
    <w:p>
      <w:pPr>
        <w:numPr>
          <w:ilvl w:val="0"/>
          <w:numId w:val="5"/>
        </w:numPr>
        <w:spacing w:line="360" w:lineRule="auto"/>
        <w:rPr>
          <w:rFonts w:ascii="仿宋" w:hAnsi="仿宋" w:eastAsia="仿宋"/>
          <w:sz w:val="28"/>
          <w:szCs w:val="28"/>
        </w:rPr>
      </w:pPr>
      <w:r>
        <w:rPr>
          <w:rFonts w:ascii="仿宋" w:hAnsi="仿宋" w:eastAsia="仿宋"/>
          <w:sz w:val="28"/>
          <w:szCs w:val="28"/>
        </w:rPr>
        <w:t>制造厂名</w:t>
      </w:r>
    </w:p>
    <w:p>
      <w:pPr>
        <w:numPr>
          <w:ilvl w:val="0"/>
          <w:numId w:val="5"/>
        </w:numPr>
        <w:spacing w:line="360" w:lineRule="auto"/>
        <w:rPr>
          <w:rFonts w:ascii="仿宋" w:hAnsi="仿宋" w:eastAsia="仿宋"/>
          <w:sz w:val="28"/>
          <w:szCs w:val="28"/>
        </w:rPr>
      </w:pPr>
      <w:r>
        <w:rPr>
          <w:rFonts w:ascii="仿宋" w:hAnsi="仿宋" w:eastAsia="仿宋"/>
          <w:sz w:val="28"/>
          <w:szCs w:val="28"/>
        </w:rPr>
        <w:t>制造（出厂）日期</w:t>
      </w:r>
    </w:p>
    <w:p>
      <w:pPr>
        <w:numPr>
          <w:ilvl w:val="5"/>
          <w:numId w:val="4"/>
        </w:numPr>
        <w:autoSpaceDN w:val="0"/>
        <w:spacing w:line="360" w:lineRule="auto"/>
        <w:ind w:left="0" w:firstLine="456"/>
        <w:rPr>
          <w:rFonts w:ascii="仿宋" w:hAnsi="仿宋" w:eastAsia="仿宋"/>
          <w:sz w:val="28"/>
          <w:szCs w:val="28"/>
        </w:rPr>
      </w:pPr>
      <w:r>
        <w:rPr>
          <w:rFonts w:ascii="仿宋" w:hAnsi="仿宋" w:eastAsia="仿宋"/>
          <w:sz w:val="28"/>
          <w:szCs w:val="28"/>
        </w:rPr>
        <w:t>扣件各零部件在运输时均不得抛摔。</w:t>
      </w:r>
    </w:p>
    <w:p>
      <w:pPr>
        <w:numPr>
          <w:ilvl w:val="5"/>
          <w:numId w:val="4"/>
        </w:numPr>
        <w:autoSpaceDN w:val="0"/>
        <w:spacing w:line="360" w:lineRule="auto"/>
        <w:ind w:left="0" w:firstLine="456"/>
        <w:rPr>
          <w:rFonts w:ascii="仿宋" w:hAnsi="仿宋" w:eastAsia="仿宋"/>
          <w:sz w:val="28"/>
          <w:szCs w:val="28"/>
        </w:rPr>
      </w:pPr>
      <w:r>
        <w:rPr>
          <w:rFonts w:ascii="仿宋" w:hAnsi="仿宋" w:eastAsia="仿宋"/>
          <w:sz w:val="28"/>
          <w:szCs w:val="28"/>
        </w:rPr>
        <w:t>铁件制品应在清除油垢后采用指定的防锈技术措施，无特殊规定的，应保证在正常运输和保管条件下，发到用户时不生锈。</w:t>
      </w:r>
    </w:p>
    <w:p>
      <w:pPr>
        <w:numPr>
          <w:ilvl w:val="5"/>
          <w:numId w:val="4"/>
        </w:numPr>
        <w:autoSpaceDN w:val="0"/>
        <w:spacing w:line="360" w:lineRule="auto"/>
        <w:ind w:left="0" w:firstLine="456"/>
        <w:rPr>
          <w:rFonts w:ascii="仿宋" w:hAnsi="仿宋" w:eastAsia="仿宋"/>
          <w:sz w:val="28"/>
          <w:szCs w:val="28"/>
        </w:rPr>
      </w:pPr>
      <w:r>
        <w:rPr>
          <w:rFonts w:ascii="仿宋" w:hAnsi="仿宋" w:eastAsia="仿宋"/>
          <w:sz w:val="28"/>
          <w:szCs w:val="28"/>
        </w:rPr>
        <w:t>橡胶、聚酯弹性体、塑料及尼龙制品应放置在清洁、通风、不被日光直射、远离热源及化学试剂污染处贮存，成品贮存期不超过一年，库房内温度不超过60</w:t>
      </w:r>
      <w:r>
        <w:rPr>
          <w:rFonts w:hint="eastAsia" w:ascii="仿宋" w:hAnsi="仿宋" w:eastAsia="仿宋"/>
          <w:sz w:val="28"/>
          <w:szCs w:val="28"/>
        </w:rPr>
        <w:t>℃</w:t>
      </w:r>
      <w:r>
        <w:rPr>
          <w:rFonts w:ascii="仿宋" w:hAnsi="仿宋" w:eastAsia="仿宋"/>
          <w:sz w:val="28"/>
          <w:szCs w:val="28"/>
        </w:rPr>
        <w:t>。储存期内各项性能指标不得低于本技术条件的规定。在储存和运输过程中，严禁与油类、燃料及化工原料等接触，并应防止日晒。</w:t>
      </w:r>
    </w:p>
    <w:p>
      <w:pPr>
        <w:numPr>
          <w:ilvl w:val="5"/>
          <w:numId w:val="4"/>
        </w:numPr>
        <w:autoSpaceDN w:val="0"/>
        <w:spacing w:line="360" w:lineRule="auto"/>
        <w:ind w:left="0" w:firstLine="456"/>
        <w:rPr>
          <w:rFonts w:ascii="仿宋" w:hAnsi="仿宋" w:eastAsia="仿宋"/>
          <w:sz w:val="28"/>
          <w:szCs w:val="28"/>
        </w:rPr>
      </w:pPr>
      <w:r>
        <w:rPr>
          <w:rFonts w:ascii="仿宋" w:hAnsi="仿宋" w:eastAsia="仿宋"/>
          <w:sz w:val="28"/>
          <w:szCs w:val="28"/>
        </w:rPr>
        <w:t>提供质量证明书以及按照本技术条件及相关的引用规范性文件规定的检验报告（具有国家检测资质的第三方检测机构），份数要求视工程需要而定。</w:t>
      </w:r>
    </w:p>
    <w:p>
      <w:pPr>
        <w:snapToGrid w:val="0"/>
        <w:spacing w:line="360" w:lineRule="auto"/>
        <w:ind w:firstLine="560" w:firstLineChars="200"/>
        <w:outlineLvl w:val="2"/>
        <w:rPr>
          <w:rFonts w:ascii="仿宋" w:hAnsi="仿宋" w:eastAsia="仿宋"/>
          <w:sz w:val="28"/>
          <w:szCs w:val="28"/>
        </w:rPr>
      </w:pPr>
      <w:bookmarkStart w:id="9" w:name="_Toc524557105"/>
      <w:bookmarkStart w:id="10" w:name="_Toc532195538"/>
      <w:r>
        <w:rPr>
          <w:rFonts w:hint="eastAsia" w:ascii="仿宋" w:hAnsi="仿宋" w:eastAsia="仿宋"/>
          <w:sz w:val="28"/>
          <w:szCs w:val="28"/>
        </w:rPr>
        <w:t>4</w:t>
      </w:r>
      <w:r>
        <w:rPr>
          <w:rFonts w:ascii="仿宋" w:hAnsi="仿宋" w:eastAsia="仿宋"/>
          <w:sz w:val="28"/>
          <w:szCs w:val="28"/>
        </w:rPr>
        <w:t>.1.6质量保证</w:t>
      </w:r>
      <w:bookmarkEnd w:id="9"/>
      <w:bookmarkEnd w:id="10"/>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生产厂家应具备完善的质量管理体系</w:t>
      </w:r>
      <w:r>
        <w:rPr>
          <w:rFonts w:hint="eastAsia" w:ascii="仿宋" w:hAnsi="仿宋" w:eastAsia="仿宋"/>
          <w:sz w:val="28"/>
          <w:szCs w:val="28"/>
        </w:rPr>
        <w:t>、环境管理体系和职业健康管理体系</w:t>
      </w:r>
      <w:r>
        <w:rPr>
          <w:rFonts w:ascii="仿宋" w:hAnsi="仿宋" w:eastAsia="仿宋"/>
          <w:sz w:val="28"/>
          <w:szCs w:val="28"/>
        </w:rPr>
        <w:t>。集成供货的投标厂家应通过CRCC认证，并提供相关证明。</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招标人或招标人授权代表有权对产品进行厂内抽检，并对生产厂家的扣件各零部件制造方法和试验结果进行技术确认。</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招标人有权要求对任意一批扣件的零部件进行随机抽样并送交第三方进行检验，对抽验不合格的零部件批次要求退货并赔偿损失。</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在质保期内，生产厂家应负责更换由于厂家原因造成的不合标准的扣件零部件。</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生产厂家应在投标中向招标人提出质量保证承诺，在扣件使用期限内不能出现制造原因或生产厂漏检造成的零部件缺陷，应明确承诺产品售后服务的范围和标准。</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生产厂家在投标中应对橡胶、尼龙件、聚酯弹性体等使用寿命提出明确承诺，并提供相应的证明材料。</w:t>
      </w:r>
    </w:p>
    <w:p>
      <w:pPr>
        <w:snapToGrid w:val="0"/>
        <w:spacing w:line="360" w:lineRule="auto"/>
        <w:ind w:firstLine="560" w:firstLineChars="200"/>
        <w:outlineLvl w:val="1"/>
        <w:rPr>
          <w:rFonts w:ascii="仿宋" w:hAnsi="仿宋" w:eastAsia="仿宋"/>
          <w:sz w:val="28"/>
          <w:szCs w:val="28"/>
        </w:rPr>
      </w:pPr>
      <w:bookmarkStart w:id="11" w:name="_Toc532195539"/>
      <w:r>
        <w:rPr>
          <w:rFonts w:hint="eastAsia" w:ascii="仿宋" w:hAnsi="仿宋" w:eastAsia="仿宋"/>
          <w:sz w:val="28"/>
          <w:szCs w:val="28"/>
        </w:rPr>
        <w:t>4</w:t>
      </w:r>
      <w:r>
        <w:rPr>
          <w:rFonts w:ascii="仿宋" w:hAnsi="仿宋" w:eastAsia="仿宋"/>
          <w:sz w:val="28"/>
          <w:szCs w:val="28"/>
        </w:rPr>
        <w:t>.2基板</w:t>
      </w:r>
      <w:bookmarkEnd w:id="11"/>
    </w:p>
    <w:p>
      <w:pPr>
        <w:snapToGrid w:val="0"/>
        <w:spacing w:line="360" w:lineRule="auto"/>
        <w:ind w:firstLine="560" w:firstLineChars="200"/>
        <w:outlineLvl w:val="2"/>
        <w:rPr>
          <w:rFonts w:ascii="仿宋" w:hAnsi="仿宋" w:eastAsia="仿宋"/>
          <w:sz w:val="28"/>
          <w:szCs w:val="28"/>
        </w:rPr>
      </w:pPr>
      <w:bookmarkStart w:id="12" w:name="_Toc532195540"/>
      <w:r>
        <w:rPr>
          <w:rFonts w:hint="eastAsia" w:ascii="仿宋" w:hAnsi="仿宋" w:eastAsia="仿宋"/>
          <w:sz w:val="28"/>
          <w:szCs w:val="28"/>
        </w:rPr>
        <w:t>4</w:t>
      </w:r>
      <w:r>
        <w:rPr>
          <w:rFonts w:ascii="仿宋" w:hAnsi="仿宋" w:eastAsia="仿宋"/>
          <w:sz w:val="28"/>
          <w:szCs w:val="28"/>
        </w:rPr>
        <w:t>.2.1 规范性引用文件</w:t>
      </w:r>
      <w:bookmarkEnd w:id="12"/>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1）GB/T 1033</w:t>
      </w:r>
      <w:r>
        <w:rPr>
          <w:rFonts w:ascii="仿宋" w:hAnsi="仿宋" w:eastAsia="仿宋"/>
          <w:sz w:val="28"/>
          <w:szCs w:val="28"/>
        </w:rPr>
        <w:tab/>
      </w:r>
      <w:r>
        <w:rPr>
          <w:rFonts w:ascii="仿宋" w:hAnsi="仿宋" w:eastAsia="仿宋"/>
          <w:sz w:val="28"/>
          <w:szCs w:val="28"/>
        </w:rPr>
        <w:t>塑料密度和相对密度试验方法</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2）GB/T 16582</w:t>
      </w:r>
      <w:r>
        <w:rPr>
          <w:rFonts w:ascii="仿宋" w:hAnsi="仿宋" w:eastAsia="仿宋"/>
          <w:sz w:val="28"/>
          <w:szCs w:val="28"/>
        </w:rPr>
        <w:tab/>
      </w:r>
      <w:r>
        <w:rPr>
          <w:rFonts w:ascii="仿宋" w:hAnsi="仿宋" w:eastAsia="仿宋"/>
          <w:sz w:val="28"/>
          <w:szCs w:val="28"/>
        </w:rPr>
        <w:t xml:space="preserve"> 塑料 用毛细管法和偏光显微镜法测定部分结晶聚合物熔融行为</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3）GB/T 1447</w:t>
      </w:r>
      <w:r>
        <w:rPr>
          <w:rFonts w:ascii="仿宋" w:hAnsi="仿宋" w:eastAsia="仿宋"/>
          <w:sz w:val="28"/>
          <w:szCs w:val="28"/>
        </w:rPr>
        <w:tab/>
      </w:r>
      <w:r>
        <w:rPr>
          <w:rFonts w:ascii="仿宋" w:hAnsi="仿宋" w:eastAsia="仿宋"/>
          <w:sz w:val="28"/>
          <w:szCs w:val="28"/>
        </w:rPr>
        <w:t>玻璃纤维增强塑料拉伸性能试验方法</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4）GB/T 9341</w:t>
      </w:r>
      <w:r>
        <w:rPr>
          <w:rFonts w:ascii="仿宋" w:hAnsi="仿宋" w:eastAsia="仿宋"/>
          <w:sz w:val="28"/>
          <w:szCs w:val="28"/>
        </w:rPr>
        <w:tab/>
      </w:r>
      <w:r>
        <w:rPr>
          <w:rFonts w:ascii="仿宋" w:hAnsi="仿宋" w:eastAsia="仿宋"/>
          <w:sz w:val="28"/>
          <w:szCs w:val="28"/>
        </w:rPr>
        <w:t>塑料弯曲性能试验方法</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5）GB/T 9345</w:t>
      </w:r>
      <w:r>
        <w:rPr>
          <w:rFonts w:ascii="仿宋" w:hAnsi="仿宋" w:eastAsia="仿宋"/>
          <w:sz w:val="28"/>
          <w:szCs w:val="28"/>
        </w:rPr>
        <w:tab/>
      </w:r>
      <w:r>
        <w:rPr>
          <w:rFonts w:ascii="仿宋" w:hAnsi="仿宋" w:eastAsia="仿宋"/>
          <w:sz w:val="28"/>
          <w:szCs w:val="28"/>
        </w:rPr>
        <w:t>塑料灰分通用测定方法</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6）GB/T 1043</w:t>
      </w:r>
      <w:r>
        <w:rPr>
          <w:rFonts w:ascii="仿宋" w:hAnsi="仿宋" w:eastAsia="仿宋"/>
          <w:sz w:val="28"/>
          <w:szCs w:val="28"/>
        </w:rPr>
        <w:tab/>
      </w:r>
      <w:r>
        <w:rPr>
          <w:rFonts w:ascii="仿宋" w:hAnsi="仿宋" w:eastAsia="仿宋"/>
          <w:sz w:val="28"/>
          <w:szCs w:val="28"/>
        </w:rPr>
        <w:t>硬质塑料简支梁冲击试验方法</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7）GB/T 1410</w:t>
      </w:r>
      <w:r>
        <w:rPr>
          <w:rFonts w:ascii="仿宋" w:hAnsi="仿宋" w:eastAsia="仿宋"/>
          <w:sz w:val="28"/>
          <w:szCs w:val="28"/>
        </w:rPr>
        <w:tab/>
      </w:r>
      <w:r>
        <w:rPr>
          <w:rFonts w:ascii="仿宋" w:hAnsi="仿宋" w:eastAsia="仿宋"/>
          <w:sz w:val="28"/>
          <w:szCs w:val="28"/>
        </w:rPr>
        <w:t>固体绝缘材料体积电阻率和表面电阻率试验方法</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8）GB/T 3398.2</w:t>
      </w:r>
      <w:r>
        <w:rPr>
          <w:rFonts w:ascii="仿宋" w:hAnsi="仿宋" w:eastAsia="仿宋"/>
          <w:sz w:val="28"/>
          <w:szCs w:val="28"/>
        </w:rPr>
        <w:tab/>
      </w:r>
      <w:r>
        <w:rPr>
          <w:rFonts w:ascii="仿宋" w:hAnsi="仿宋" w:eastAsia="仿宋"/>
          <w:sz w:val="28"/>
          <w:szCs w:val="28"/>
        </w:rPr>
        <w:t xml:space="preserve"> 塑料 硬度测定 第2部分：洛氏硬度</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9）研线0604</w:t>
      </w:r>
      <w:r>
        <w:rPr>
          <w:rFonts w:ascii="仿宋" w:hAnsi="仿宋" w:eastAsia="仿宋"/>
          <w:sz w:val="28"/>
          <w:szCs w:val="28"/>
        </w:rPr>
        <w:tab/>
      </w:r>
      <w:r>
        <w:rPr>
          <w:rFonts w:ascii="仿宋" w:hAnsi="仿宋" w:eastAsia="仿宋"/>
          <w:sz w:val="28"/>
          <w:szCs w:val="28"/>
        </w:rPr>
        <w:t>WJ-8型扣件零部件制造验收暂行技术条件—第3部分 轨距挡板制造验收技术条件</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10）GB/T 2828.1</w:t>
      </w:r>
      <w:r>
        <w:rPr>
          <w:rFonts w:ascii="仿宋" w:hAnsi="仿宋" w:eastAsia="仿宋"/>
          <w:sz w:val="28"/>
          <w:szCs w:val="28"/>
        </w:rPr>
        <w:tab/>
      </w:r>
      <w:r>
        <w:rPr>
          <w:rFonts w:ascii="仿宋" w:hAnsi="仿宋" w:eastAsia="仿宋"/>
          <w:sz w:val="28"/>
          <w:szCs w:val="28"/>
        </w:rPr>
        <w:t>计数抽样检验程序 第1部分：按接收质量限（AQL）检索的逐批检验抽样计划</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轨下基板的原材料为具有很强耐紫外线和热稳定性的玻璃纤维增强聚酰胺66。原材料的物理性能应符合下表的规定。</w:t>
      </w:r>
    </w:p>
    <w:p>
      <w:pPr>
        <w:numPr>
          <w:ilvl w:val="5"/>
          <w:numId w:val="0"/>
        </w:numPr>
        <w:autoSpaceDN w:val="0"/>
        <w:spacing w:line="360" w:lineRule="auto"/>
        <w:ind w:firstLine="456"/>
        <w:jc w:val="center"/>
        <w:rPr>
          <w:rFonts w:ascii="仿宋" w:hAnsi="仿宋" w:eastAsia="仿宋"/>
          <w:sz w:val="28"/>
          <w:szCs w:val="28"/>
        </w:rPr>
      </w:pPr>
      <w:r>
        <w:rPr>
          <w:rFonts w:ascii="仿宋" w:hAnsi="仿宋" w:eastAsia="仿宋"/>
          <w:sz w:val="28"/>
          <w:szCs w:val="28"/>
        </w:rPr>
        <w:t>轨下基板原材料物理性能表</w:t>
      </w:r>
    </w:p>
    <w:tbl>
      <w:tblPr>
        <w:tblStyle w:val="21"/>
        <w:tblW w:w="76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0"/>
        <w:gridCol w:w="1418"/>
        <w:gridCol w:w="2232"/>
        <w:gridCol w:w="1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jc w:val="center"/>
        </w:trPr>
        <w:tc>
          <w:tcPr>
            <w:tcW w:w="219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项  目</w:t>
            </w:r>
          </w:p>
        </w:tc>
        <w:tc>
          <w:tcPr>
            <w:tcW w:w="1418"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单 位</w:t>
            </w:r>
          </w:p>
        </w:tc>
        <w:tc>
          <w:tcPr>
            <w:tcW w:w="223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性 能 指 标</w:t>
            </w:r>
          </w:p>
        </w:tc>
        <w:tc>
          <w:tcPr>
            <w:tcW w:w="180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试验方法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jc w:val="center"/>
        </w:trPr>
        <w:tc>
          <w:tcPr>
            <w:tcW w:w="219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密 度</w:t>
            </w:r>
          </w:p>
        </w:tc>
        <w:tc>
          <w:tcPr>
            <w:tcW w:w="1418"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g/cm3</w:t>
            </w:r>
          </w:p>
        </w:tc>
        <w:tc>
          <w:tcPr>
            <w:tcW w:w="223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1.30 ～1.45</w:t>
            </w:r>
          </w:p>
        </w:tc>
        <w:tc>
          <w:tcPr>
            <w:tcW w:w="180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jc w:val="center"/>
        </w:trPr>
        <w:tc>
          <w:tcPr>
            <w:tcW w:w="219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熔 点</w:t>
            </w:r>
          </w:p>
        </w:tc>
        <w:tc>
          <w:tcPr>
            <w:tcW w:w="1418" w:type="dxa"/>
            <w:vAlign w:val="center"/>
          </w:tcPr>
          <w:p>
            <w:pPr>
              <w:pStyle w:val="38"/>
              <w:spacing w:line="240" w:lineRule="exact"/>
              <w:jc w:val="center"/>
              <w:rPr>
                <w:rFonts w:ascii="仿宋" w:hAnsi="仿宋" w:eastAsia="仿宋" w:cstheme="minorBidi"/>
                <w:sz w:val="24"/>
                <w:szCs w:val="24"/>
              </w:rPr>
            </w:pPr>
            <w:r>
              <w:rPr>
                <w:rFonts w:hint="eastAsia" w:ascii="仿宋" w:hAnsi="仿宋" w:eastAsia="仿宋" w:cstheme="minorBidi"/>
                <w:sz w:val="24"/>
                <w:szCs w:val="24"/>
              </w:rPr>
              <w:t>℃</w:t>
            </w:r>
          </w:p>
        </w:tc>
        <w:tc>
          <w:tcPr>
            <w:tcW w:w="223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255 ～ 270</w:t>
            </w:r>
          </w:p>
        </w:tc>
        <w:tc>
          <w:tcPr>
            <w:tcW w:w="180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16582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jc w:val="center"/>
        </w:trPr>
        <w:tc>
          <w:tcPr>
            <w:tcW w:w="219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拉伸强度</w:t>
            </w:r>
          </w:p>
        </w:tc>
        <w:tc>
          <w:tcPr>
            <w:tcW w:w="1418"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MPa</w:t>
            </w:r>
          </w:p>
        </w:tc>
        <w:tc>
          <w:tcPr>
            <w:tcW w:w="223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 150</w:t>
            </w:r>
          </w:p>
        </w:tc>
        <w:tc>
          <w:tcPr>
            <w:tcW w:w="180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jc w:val="center"/>
        </w:trPr>
        <w:tc>
          <w:tcPr>
            <w:tcW w:w="219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弯曲强度</w:t>
            </w:r>
          </w:p>
        </w:tc>
        <w:tc>
          <w:tcPr>
            <w:tcW w:w="1418"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MPa</w:t>
            </w:r>
          </w:p>
        </w:tc>
        <w:tc>
          <w:tcPr>
            <w:tcW w:w="223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 200</w:t>
            </w:r>
          </w:p>
        </w:tc>
        <w:tc>
          <w:tcPr>
            <w:tcW w:w="180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9341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jc w:val="center"/>
        </w:trPr>
        <w:tc>
          <w:tcPr>
            <w:tcW w:w="219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无缺口冲击强度</w:t>
            </w:r>
          </w:p>
        </w:tc>
        <w:tc>
          <w:tcPr>
            <w:tcW w:w="1418"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kJ/m2</w:t>
            </w:r>
          </w:p>
        </w:tc>
        <w:tc>
          <w:tcPr>
            <w:tcW w:w="223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 80</w:t>
            </w:r>
          </w:p>
        </w:tc>
        <w:tc>
          <w:tcPr>
            <w:tcW w:w="180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0" w:hRule="atLeast"/>
          <w:jc w:val="center"/>
        </w:trPr>
        <w:tc>
          <w:tcPr>
            <w:tcW w:w="2190" w:type="dxa"/>
            <w:vMerge w:val="restart"/>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体积电阻率</w:t>
            </w:r>
          </w:p>
        </w:tc>
        <w:tc>
          <w:tcPr>
            <w:tcW w:w="1418" w:type="dxa"/>
            <w:vMerge w:val="restart"/>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Ω·cm3</w:t>
            </w:r>
          </w:p>
        </w:tc>
        <w:tc>
          <w:tcPr>
            <w:tcW w:w="223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 1014（干态）</w:t>
            </w:r>
          </w:p>
        </w:tc>
        <w:tc>
          <w:tcPr>
            <w:tcW w:w="1800" w:type="dxa"/>
            <w:vMerge w:val="restart"/>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0" w:hRule="atLeast"/>
          <w:jc w:val="center"/>
        </w:trPr>
        <w:tc>
          <w:tcPr>
            <w:tcW w:w="2190" w:type="dxa"/>
            <w:vMerge w:val="continue"/>
            <w:vAlign w:val="center"/>
          </w:tcPr>
          <w:p>
            <w:pPr>
              <w:pStyle w:val="38"/>
              <w:spacing w:line="240" w:lineRule="exact"/>
              <w:jc w:val="center"/>
              <w:rPr>
                <w:rFonts w:ascii="仿宋" w:hAnsi="仿宋" w:eastAsia="仿宋" w:cstheme="minorBidi"/>
                <w:sz w:val="24"/>
                <w:szCs w:val="24"/>
              </w:rPr>
            </w:pPr>
          </w:p>
        </w:tc>
        <w:tc>
          <w:tcPr>
            <w:tcW w:w="1418" w:type="dxa"/>
            <w:vMerge w:val="continue"/>
            <w:vAlign w:val="center"/>
          </w:tcPr>
          <w:p>
            <w:pPr>
              <w:pStyle w:val="38"/>
              <w:spacing w:line="240" w:lineRule="exact"/>
              <w:jc w:val="center"/>
              <w:rPr>
                <w:rFonts w:ascii="仿宋" w:hAnsi="仿宋" w:eastAsia="仿宋" w:cstheme="minorBidi"/>
                <w:sz w:val="24"/>
                <w:szCs w:val="24"/>
              </w:rPr>
            </w:pPr>
          </w:p>
        </w:tc>
        <w:tc>
          <w:tcPr>
            <w:tcW w:w="223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 1010（湿态）</w:t>
            </w:r>
          </w:p>
        </w:tc>
        <w:tc>
          <w:tcPr>
            <w:tcW w:w="1800" w:type="dxa"/>
            <w:vMerge w:val="continue"/>
            <w:vAlign w:val="center"/>
          </w:tcPr>
          <w:p>
            <w:pPr>
              <w:pStyle w:val="38"/>
              <w:spacing w:line="240" w:lineRule="exact"/>
              <w:jc w:val="center"/>
              <w:rPr>
                <w:rFonts w:ascii="仿宋" w:hAnsi="仿宋" w:eastAsia="仿宋" w:cstheme="minorBidi"/>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jc w:val="center"/>
        </w:trPr>
        <w:tc>
          <w:tcPr>
            <w:tcW w:w="219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玻纤含量</w:t>
            </w:r>
          </w:p>
        </w:tc>
        <w:tc>
          <w:tcPr>
            <w:tcW w:w="1418"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w:t>
            </w:r>
          </w:p>
        </w:tc>
        <w:tc>
          <w:tcPr>
            <w:tcW w:w="223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30 ～ 35</w:t>
            </w:r>
          </w:p>
        </w:tc>
        <w:tc>
          <w:tcPr>
            <w:tcW w:w="1800"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9345</w:t>
            </w:r>
          </w:p>
        </w:tc>
      </w:tr>
    </w:tbl>
    <w:p>
      <w:pPr>
        <w:snapToGrid w:val="0"/>
        <w:spacing w:line="360" w:lineRule="auto"/>
        <w:ind w:firstLine="560" w:firstLineChars="200"/>
        <w:outlineLvl w:val="2"/>
        <w:rPr>
          <w:rFonts w:ascii="仿宋" w:hAnsi="仿宋" w:eastAsia="仿宋"/>
          <w:sz w:val="28"/>
          <w:szCs w:val="28"/>
        </w:rPr>
      </w:pPr>
      <w:bookmarkStart w:id="13" w:name="_Toc532195541"/>
      <w:r>
        <w:rPr>
          <w:rFonts w:hint="eastAsia" w:ascii="仿宋" w:hAnsi="仿宋" w:eastAsia="仿宋"/>
          <w:sz w:val="28"/>
          <w:szCs w:val="28"/>
        </w:rPr>
        <w:t>4</w:t>
      </w:r>
      <w:r>
        <w:rPr>
          <w:rFonts w:ascii="仿宋" w:hAnsi="仿宋" w:eastAsia="仿宋"/>
          <w:sz w:val="28"/>
          <w:szCs w:val="28"/>
        </w:rPr>
        <w:t>.2.2 技术要求</w:t>
      </w:r>
      <w:bookmarkEnd w:id="13"/>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（1）尺寸精度</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轨下基板的型式尺寸应符合设计图的规定。</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（2）外观</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1）轨下基板的颜色为黑色。</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2）轨下基板表面应色泽一致、清洁平整，无可见缺陷、气孔、焦痕、飞边和毛刺。</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3）合模线和顶杆位置均不应设在承轨面上。</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4）注塑口不应设在弹条尾部承载面上，且注塑口不得超出整个工件的外形轮廓。</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5）轨下基板底面不应有分型面和顶杆溢料产生的飞边和毛刺。</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6）轨下基板放在专用平台上应平稳，如有不平，其中一角翘起高度不得超过0.5 mm。</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（3）排水率</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轨下基板应吸水调制。经吸水调制后的轨距挡板排水率不得小于0.5 %。</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（4）硬度</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轨下基板的硬度不得小于105 HRR。</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（5）内部空隙</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轨下基板的内部不得有气泡或空隙。</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（6）绝缘电阻</w:t>
      </w:r>
    </w:p>
    <w:p>
      <w:pPr>
        <w:numPr>
          <w:ilvl w:val="5"/>
          <w:numId w:val="0"/>
        </w:numPr>
        <w:autoSpaceDN w:val="0"/>
        <w:spacing w:line="360" w:lineRule="auto"/>
        <w:ind w:firstLine="456"/>
        <w:rPr>
          <w:rFonts w:ascii="仿宋" w:hAnsi="仿宋" w:eastAsia="仿宋"/>
          <w:sz w:val="28"/>
          <w:szCs w:val="28"/>
        </w:rPr>
      </w:pPr>
      <w:r>
        <w:rPr>
          <w:rFonts w:ascii="仿宋" w:hAnsi="仿宋" w:eastAsia="仿宋"/>
          <w:sz w:val="28"/>
          <w:szCs w:val="28"/>
        </w:rPr>
        <w:t>轨下基板的绝缘电阻应大于108Ω。</w:t>
      </w:r>
    </w:p>
    <w:p>
      <w:pPr>
        <w:snapToGrid w:val="0"/>
        <w:spacing w:line="360" w:lineRule="auto"/>
        <w:ind w:firstLine="560" w:firstLineChars="200"/>
        <w:outlineLvl w:val="2"/>
        <w:rPr>
          <w:rFonts w:ascii="仿宋" w:hAnsi="仿宋" w:eastAsia="仿宋"/>
          <w:sz w:val="28"/>
          <w:szCs w:val="28"/>
        </w:rPr>
      </w:pPr>
      <w:bookmarkStart w:id="14" w:name="_Toc532195542"/>
      <w:r>
        <w:rPr>
          <w:rFonts w:hint="eastAsia" w:ascii="仿宋" w:hAnsi="仿宋" w:eastAsia="仿宋"/>
          <w:sz w:val="28"/>
          <w:szCs w:val="28"/>
        </w:rPr>
        <w:t>4</w:t>
      </w:r>
      <w:r>
        <w:rPr>
          <w:rFonts w:ascii="仿宋" w:hAnsi="仿宋" w:eastAsia="仿宋"/>
          <w:sz w:val="28"/>
          <w:szCs w:val="28"/>
        </w:rPr>
        <w:t>.2.3试验方法</w:t>
      </w:r>
      <w:bookmarkEnd w:id="14"/>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（1）原材料试验</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轨下基板的原材料试验按4.2.2的相关规定进行。</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（2）尺寸精度检查</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轨下基板的尺寸精度用专用量具和通用量具检查。</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（3）外观检查</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轨下基板的外观用肉眼和通用量具检查。</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（4）排水率试验</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1）经吸水处理后的轨距挡板静置时间不小于12 h，然后称出初始质量，记为W1；</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 xml:space="preserve">2）轨下基板在120±3 </w:t>
      </w:r>
      <w:r>
        <w:rPr>
          <w:rFonts w:hint="eastAsia" w:ascii="仿宋" w:hAnsi="仿宋" w:eastAsia="仿宋"/>
          <w:sz w:val="28"/>
          <w:szCs w:val="28"/>
        </w:rPr>
        <w:t>℃</w:t>
      </w:r>
      <w:r>
        <w:rPr>
          <w:rFonts w:ascii="仿宋" w:hAnsi="仿宋" w:eastAsia="仿宋"/>
          <w:sz w:val="28"/>
          <w:szCs w:val="28"/>
        </w:rPr>
        <w:t>的加热炉中连续放置2 h，取出后称出质量，记为W2；</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pict>
          <v:shape id="_x0000_s1027" o:spid="_x0000_s1027" o:spt="75" type="#_x0000_t75" style="position:absolute;left:0pt;margin-left:108pt;margin-top:3pt;height:32.65pt;width:72pt;z-index:251660288;mso-width-relative:page;mso-height-relative:page;" o:ole="t" filled="f" o:preferrelative="t" stroked="f" coordsize="21600,21600">
            <v:path/>
            <v:fill on="f" focussize="0,0"/>
            <v:stroke on="f" joinstyle="miter"/>
            <v:imagedata r:id="rId7" o:title=""/>
            <o:lock v:ext="edit" aspectratio="t"/>
          </v:shape>
          <o:OLEObject Type="Embed" ProgID="Equation.3" ShapeID="_x0000_s1027" DrawAspect="Content" ObjectID="_1468075725" r:id="rId6">
            <o:LockedField>false</o:LockedField>
          </o:OLEObject>
        </w:pict>
      </w:r>
      <w:r>
        <w:rPr>
          <w:rFonts w:ascii="仿宋" w:hAnsi="仿宋" w:eastAsia="仿宋"/>
          <w:sz w:val="28"/>
          <w:szCs w:val="28"/>
        </w:rPr>
        <w:t xml:space="preserve">排水率为  </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3）加热后的称量工作应在3 min内完成。</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注：本项检查仅适用于厂内检查。</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（5）硬度试验</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轨下基板的硬度试验按GB/T 3398.2的规定进行。在轨下基板的上表面试验5点，取其平均值。</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（6）内部空隙试验</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将轨下基板沿中心线截面锯开，在该截面应无肉眼可见的内部气泡或空隙。</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（7）绝缘电阻试验</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 xml:space="preserve">1）采用高阻测定仪测试。测试前先将轨下基板在100 </w:t>
      </w:r>
      <w:r>
        <w:rPr>
          <w:rFonts w:hint="eastAsia" w:ascii="仿宋" w:hAnsi="仿宋" w:eastAsia="仿宋"/>
          <w:sz w:val="28"/>
          <w:szCs w:val="28"/>
        </w:rPr>
        <w:t>℃</w:t>
      </w:r>
      <w:r>
        <w:rPr>
          <w:rFonts w:ascii="仿宋" w:hAnsi="仿宋" w:eastAsia="仿宋"/>
          <w:sz w:val="28"/>
          <w:szCs w:val="28"/>
        </w:rPr>
        <w:t>水中煮2 h，取出后迅速用滤纸揩干表面水分，在轨下基板的上下两平面垫以铝箔，并分别放置电极（上面的电极质量不小于1kg）使轨下基板平稳放置，在500V直流电压下测定其电阻值。</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2）水煮后包括揩干及测试全部工作应在1 min内完成。</w:t>
      </w:r>
    </w:p>
    <w:p>
      <w:pPr>
        <w:snapToGrid w:val="0"/>
        <w:spacing w:line="360" w:lineRule="auto"/>
        <w:ind w:firstLine="560" w:firstLineChars="200"/>
        <w:outlineLvl w:val="2"/>
        <w:rPr>
          <w:rFonts w:ascii="仿宋" w:hAnsi="仿宋" w:eastAsia="仿宋"/>
          <w:sz w:val="28"/>
          <w:szCs w:val="28"/>
        </w:rPr>
      </w:pPr>
      <w:bookmarkStart w:id="15" w:name="_Toc532195543"/>
      <w:r>
        <w:rPr>
          <w:rFonts w:hint="eastAsia" w:ascii="仿宋" w:hAnsi="仿宋" w:eastAsia="仿宋"/>
          <w:sz w:val="28"/>
          <w:szCs w:val="28"/>
        </w:rPr>
        <w:t>4</w:t>
      </w:r>
      <w:r>
        <w:rPr>
          <w:rFonts w:ascii="仿宋" w:hAnsi="仿宋" w:eastAsia="仿宋"/>
          <w:sz w:val="28"/>
          <w:szCs w:val="28"/>
        </w:rPr>
        <w:t>.2.4检验规则</w:t>
      </w:r>
      <w:bookmarkEnd w:id="15"/>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轨下基板应逐批检验，每一检验批不得大于1万件。</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（1）尺寸精度</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轨下基板的尺寸精度应满足4.2.2的要求，检验规则按GB/T 2828.1，一次抽样，检验水平I，各分项接收质量限（AQL）均为2.5。</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（2）外观</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轨下基板的外观应满足4.2.2的要求，检验规则按GB/T 2828.1，一次抽样，检验水平I，接收质量限（AQL）为4.0。</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（3）排水率</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轨下基板的排水率应满足4.2.2的要求，检验规则按GB/T 2828.1，一次抽样，检验水平S-1，接收质量限（AQL）为2.5。</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（4）硬度</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轨下基板的硬度应满足4.2.2的要求，检验规则按GB/T 2828.1，一次抽样，检验水平S-1，接收质量限（AQL）为2.5。</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（5）内部空隙</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轨下基板的内部空隙应满足4.2.2的要求，检验规则按GB/T 2828.1，一次抽样，检验水平S-1，接收质量限（AQL）为2.5。</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（6）绝缘电阻</w:t>
      </w:r>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轨下基板的绝缘电阻应满足4.2.2的要求，检验规则按GB/T 2828.1，一次抽样，检验水平S-1，接收质量限（AQL）为2.5。</w:t>
      </w:r>
    </w:p>
    <w:p>
      <w:pPr>
        <w:snapToGrid w:val="0"/>
        <w:spacing w:line="360" w:lineRule="auto"/>
        <w:ind w:firstLine="560" w:firstLineChars="200"/>
        <w:outlineLvl w:val="2"/>
        <w:rPr>
          <w:rFonts w:ascii="仿宋" w:hAnsi="仿宋" w:eastAsia="仿宋"/>
          <w:sz w:val="28"/>
          <w:szCs w:val="28"/>
        </w:rPr>
      </w:pPr>
      <w:bookmarkStart w:id="16" w:name="_Toc532195544"/>
      <w:r>
        <w:rPr>
          <w:rFonts w:hint="eastAsia" w:ascii="仿宋" w:hAnsi="仿宋" w:eastAsia="仿宋"/>
          <w:sz w:val="28"/>
          <w:szCs w:val="28"/>
        </w:rPr>
        <w:t>4</w:t>
      </w:r>
      <w:r>
        <w:rPr>
          <w:rFonts w:ascii="仿宋" w:hAnsi="仿宋" w:eastAsia="仿宋"/>
          <w:sz w:val="28"/>
          <w:szCs w:val="28"/>
        </w:rPr>
        <w:t>.2.5使用寿命</w:t>
      </w:r>
      <w:bookmarkEnd w:id="16"/>
    </w:p>
    <w:p>
      <w:pPr>
        <w:numPr>
          <w:ilvl w:val="5"/>
          <w:numId w:val="0"/>
        </w:numPr>
        <w:autoSpaceDN w:val="0"/>
        <w:spacing w:line="360" w:lineRule="auto"/>
        <w:ind w:firstLine="560" w:firstLineChars="200"/>
        <w:rPr>
          <w:rFonts w:ascii="仿宋" w:hAnsi="仿宋" w:eastAsia="仿宋"/>
          <w:sz w:val="28"/>
          <w:szCs w:val="28"/>
        </w:rPr>
      </w:pPr>
      <w:r>
        <w:rPr>
          <w:rFonts w:ascii="仿宋" w:hAnsi="仿宋" w:eastAsia="仿宋"/>
          <w:sz w:val="28"/>
          <w:szCs w:val="28"/>
        </w:rPr>
        <w:t>轨下基板使用寿命不低于50年。</w:t>
      </w:r>
    </w:p>
    <w:p>
      <w:pPr>
        <w:snapToGrid w:val="0"/>
        <w:spacing w:line="360" w:lineRule="auto"/>
        <w:ind w:firstLine="560" w:firstLineChars="200"/>
        <w:outlineLvl w:val="1"/>
        <w:rPr>
          <w:rFonts w:ascii="仿宋" w:hAnsi="仿宋" w:eastAsia="仿宋"/>
          <w:sz w:val="28"/>
          <w:szCs w:val="28"/>
        </w:rPr>
      </w:pPr>
      <w:bookmarkStart w:id="17" w:name="_Toc361930617"/>
      <w:bookmarkStart w:id="18" w:name="_Toc524557148"/>
      <w:bookmarkStart w:id="19" w:name="_Toc532195545"/>
      <w:r>
        <w:rPr>
          <w:rFonts w:hint="eastAsia" w:ascii="仿宋" w:hAnsi="仿宋" w:eastAsia="仿宋"/>
          <w:sz w:val="28"/>
          <w:szCs w:val="28"/>
        </w:rPr>
        <w:t>4</w:t>
      </w:r>
      <w:r>
        <w:rPr>
          <w:rFonts w:ascii="仿宋" w:hAnsi="仿宋" w:eastAsia="仿宋"/>
          <w:sz w:val="28"/>
          <w:szCs w:val="28"/>
        </w:rPr>
        <w:t>.3橡胶垫板</w:t>
      </w:r>
      <w:bookmarkEnd w:id="17"/>
      <w:bookmarkEnd w:id="18"/>
      <w:bookmarkEnd w:id="19"/>
    </w:p>
    <w:p>
      <w:pPr>
        <w:snapToGrid w:val="0"/>
        <w:spacing w:line="360" w:lineRule="auto"/>
        <w:ind w:firstLine="560" w:firstLineChars="200"/>
        <w:outlineLvl w:val="2"/>
        <w:rPr>
          <w:rFonts w:ascii="仿宋" w:hAnsi="仿宋" w:eastAsia="仿宋"/>
          <w:sz w:val="28"/>
          <w:szCs w:val="28"/>
        </w:rPr>
      </w:pPr>
      <w:bookmarkStart w:id="20" w:name="_Toc524557149"/>
      <w:bookmarkStart w:id="21" w:name="_Toc532195546"/>
      <w:r>
        <w:rPr>
          <w:rFonts w:hint="eastAsia" w:ascii="仿宋" w:hAnsi="仿宋" w:eastAsia="仿宋"/>
          <w:sz w:val="28"/>
          <w:szCs w:val="28"/>
        </w:rPr>
        <w:t>4</w:t>
      </w:r>
      <w:r>
        <w:rPr>
          <w:rFonts w:ascii="仿宋" w:hAnsi="仿宋" w:eastAsia="仿宋"/>
          <w:sz w:val="28"/>
          <w:szCs w:val="28"/>
        </w:rPr>
        <w:t>.3.1规范性引用文件</w:t>
      </w:r>
      <w:bookmarkEnd w:id="20"/>
      <w:bookmarkEnd w:id="21"/>
    </w:p>
    <w:p>
      <w:pPr>
        <w:numPr>
          <w:ilvl w:val="5"/>
          <w:numId w:val="6"/>
        </w:numPr>
        <w:autoSpaceDN w:val="0"/>
        <w:spacing w:line="360" w:lineRule="auto"/>
        <w:ind w:left="0" w:firstLine="456"/>
        <w:rPr>
          <w:rFonts w:ascii="仿宋" w:hAnsi="仿宋" w:eastAsia="仿宋"/>
          <w:sz w:val="28"/>
          <w:szCs w:val="28"/>
        </w:rPr>
      </w:pPr>
      <w:r>
        <w:rPr>
          <w:rFonts w:ascii="仿宋" w:hAnsi="仿宋" w:eastAsia="仿宋"/>
          <w:sz w:val="28"/>
          <w:szCs w:val="28"/>
        </w:rPr>
        <w:t xml:space="preserve">GB/T531.1   硫化橡胶或热塑性橡胶 压入硬度试验方法 第1部分：邵氏硬度计法（邵尔硬度） </w:t>
      </w:r>
    </w:p>
    <w:p>
      <w:pPr>
        <w:numPr>
          <w:ilvl w:val="5"/>
          <w:numId w:val="6"/>
        </w:numPr>
        <w:autoSpaceDN w:val="0"/>
        <w:spacing w:line="360" w:lineRule="auto"/>
        <w:ind w:left="0" w:firstLine="456"/>
        <w:rPr>
          <w:rFonts w:ascii="仿宋" w:hAnsi="仿宋" w:eastAsia="仿宋"/>
          <w:sz w:val="28"/>
          <w:szCs w:val="28"/>
        </w:rPr>
      </w:pPr>
      <w:r>
        <w:rPr>
          <w:rFonts w:ascii="仿宋" w:hAnsi="仿宋" w:eastAsia="仿宋"/>
          <w:sz w:val="28"/>
          <w:szCs w:val="28"/>
        </w:rPr>
        <w:t>GB/T528   硫化橡胶或热塑性弹性体橡胶  拉伸应力应变性能的测定</w:t>
      </w:r>
    </w:p>
    <w:p>
      <w:pPr>
        <w:numPr>
          <w:ilvl w:val="5"/>
          <w:numId w:val="6"/>
        </w:numPr>
        <w:autoSpaceDN w:val="0"/>
        <w:spacing w:line="360" w:lineRule="auto"/>
        <w:ind w:left="0" w:firstLine="456"/>
        <w:rPr>
          <w:rFonts w:ascii="仿宋" w:hAnsi="仿宋" w:eastAsia="仿宋"/>
          <w:sz w:val="28"/>
          <w:szCs w:val="28"/>
        </w:rPr>
      </w:pPr>
      <w:r>
        <w:rPr>
          <w:rFonts w:ascii="仿宋" w:hAnsi="仿宋" w:eastAsia="仿宋"/>
          <w:sz w:val="28"/>
          <w:szCs w:val="28"/>
        </w:rPr>
        <w:t>GB/T3512   橡胶热空气老化试验方法</w:t>
      </w:r>
    </w:p>
    <w:p>
      <w:pPr>
        <w:numPr>
          <w:ilvl w:val="5"/>
          <w:numId w:val="6"/>
        </w:numPr>
        <w:autoSpaceDN w:val="0"/>
        <w:spacing w:line="360" w:lineRule="auto"/>
        <w:ind w:left="0" w:firstLine="456"/>
        <w:rPr>
          <w:rFonts w:ascii="仿宋" w:hAnsi="仿宋" w:eastAsia="仿宋"/>
          <w:sz w:val="28"/>
          <w:szCs w:val="28"/>
        </w:rPr>
      </w:pPr>
      <w:r>
        <w:rPr>
          <w:rFonts w:ascii="仿宋" w:hAnsi="仿宋" w:eastAsia="仿宋"/>
          <w:sz w:val="28"/>
          <w:szCs w:val="28"/>
        </w:rPr>
        <w:t>GB/T1689   硫化橡胶耐磨性能的测定(用阿克隆磨耗机)</w:t>
      </w:r>
    </w:p>
    <w:p>
      <w:pPr>
        <w:numPr>
          <w:ilvl w:val="5"/>
          <w:numId w:val="6"/>
        </w:numPr>
        <w:autoSpaceDN w:val="0"/>
        <w:spacing w:line="360" w:lineRule="auto"/>
        <w:ind w:left="0" w:firstLine="456"/>
        <w:rPr>
          <w:rFonts w:ascii="仿宋" w:hAnsi="仿宋" w:eastAsia="仿宋"/>
          <w:sz w:val="28"/>
          <w:szCs w:val="28"/>
        </w:rPr>
      </w:pPr>
      <w:r>
        <w:rPr>
          <w:rFonts w:ascii="仿宋" w:hAnsi="仿宋" w:eastAsia="仿宋"/>
          <w:sz w:val="28"/>
          <w:szCs w:val="28"/>
        </w:rPr>
        <w:t>GB/T1690   硫化橡胶或热塑性橡胶耐液体试验方法</w:t>
      </w:r>
    </w:p>
    <w:p>
      <w:pPr>
        <w:numPr>
          <w:ilvl w:val="5"/>
          <w:numId w:val="6"/>
        </w:numPr>
        <w:autoSpaceDN w:val="0"/>
        <w:spacing w:line="360" w:lineRule="auto"/>
        <w:ind w:left="0" w:firstLine="456"/>
        <w:rPr>
          <w:rFonts w:ascii="仿宋" w:hAnsi="仿宋" w:eastAsia="仿宋"/>
          <w:sz w:val="28"/>
          <w:szCs w:val="28"/>
        </w:rPr>
      </w:pPr>
      <w:r>
        <w:rPr>
          <w:rFonts w:ascii="仿宋" w:hAnsi="仿宋" w:eastAsia="仿宋"/>
          <w:sz w:val="28"/>
          <w:szCs w:val="28"/>
        </w:rPr>
        <w:t>TB/T2626   铁道混凝土枕轨下用橡胶垫板技术条件</w:t>
      </w:r>
    </w:p>
    <w:p>
      <w:pPr>
        <w:snapToGrid w:val="0"/>
        <w:spacing w:line="360" w:lineRule="auto"/>
        <w:ind w:firstLine="560" w:firstLineChars="200"/>
        <w:outlineLvl w:val="2"/>
        <w:rPr>
          <w:rFonts w:ascii="仿宋" w:hAnsi="仿宋" w:eastAsia="仿宋"/>
          <w:sz w:val="28"/>
          <w:szCs w:val="28"/>
        </w:rPr>
      </w:pPr>
      <w:bookmarkStart w:id="22" w:name="_Toc524557150"/>
      <w:bookmarkStart w:id="23" w:name="_Toc532195547"/>
      <w:r>
        <w:rPr>
          <w:rFonts w:hint="eastAsia" w:ascii="仿宋" w:hAnsi="仿宋" w:eastAsia="仿宋"/>
          <w:sz w:val="28"/>
          <w:szCs w:val="28"/>
        </w:rPr>
        <w:t>4</w:t>
      </w:r>
      <w:r>
        <w:rPr>
          <w:rFonts w:ascii="仿宋" w:hAnsi="仿宋" w:eastAsia="仿宋"/>
          <w:sz w:val="28"/>
          <w:szCs w:val="28"/>
        </w:rPr>
        <w:t>.3.2技术要求</w:t>
      </w:r>
      <w:bookmarkEnd w:id="22"/>
      <w:bookmarkEnd w:id="23"/>
    </w:p>
    <w:p>
      <w:pPr>
        <w:numPr>
          <w:ilvl w:val="5"/>
          <w:numId w:val="7"/>
        </w:numPr>
        <w:autoSpaceDN w:val="0"/>
        <w:spacing w:line="360" w:lineRule="auto"/>
        <w:ind w:left="0" w:firstLine="456"/>
        <w:rPr>
          <w:rFonts w:ascii="仿宋" w:hAnsi="仿宋" w:eastAsia="仿宋"/>
          <w:sz w:val="28"/>
          <w:szCs w:val="28"/>
        </w:rPr>
      </w:pPr>
      <w:r>
        <w:rPr>
          <w:rFonts w:ascii="仿宋" w:hAnsi="仿宋" w:eastAsia="仿宋"/>
          <w:sz w:val="28"/>
          <w:szCs w:val="28"/>
        </w:rPr>
        <w:t>原材料</w:t>
      </w:r>
    </w:p>
    <w:p>
      <w:pPr>
        <w:spacing w:line="360" w:lineRule="auto"/>
        <w:ind w:firstLine="560" w:firstLineChars="200"/>
        <w:rPr>
          <w:rFonts w:ascii="仿宋" w:hAnsi="仿宋" w:eastAsia="仿宋"/>
          <w:sz w:val="28"/>
          <w:szCs w:val="28"/>
        </w:rPr>
      </w:pPr>
      <w:r>
        <w:rPr>
          <w:rFonts w:ascii="仿宋" w:hAnsi="仿宋" w:eastAsia="仿宋"/>
          <w:sz w:val="28"/>
          <w:szCs w:val="28"/>
        </w:rPr>
        <w:t>垫板的材料为氯丁橡胶，不得掺用再生胶。</w:t>
      </w:r>
    </w:p>
    <w:p>
      <w:pPr>
        <w:numPr>
          <w:ilvl w:val="5"/>
          <w:numId w:val="7"/>
        </w:numPr>
        <w:autoSpaceDN w:val="0"/>
        <w:spacing w:line="360" w:lineRule="auto"/>
        <w:ind w:left="0" w:firstLine="456"/>
        <w:rPr>
          <w:rFonts w:ascii="仿宋" w:hAnsi="仿宋" w:eastAsia="仿宋"/>
          <w:sz w:val="28"/>
          <w:szCs w:val="28"/>
        </w:rPr>
      </w:pPr>
      <w:r>
        <w:rPr>
          <w:rFonts w:ascii="仿宋" w:hAnsi="仿宋" w:eastAsia="仿宋"/>
          <w:sz w:val="28"/>
          <w:szCs w:val="28"/>
        </w:rPr>
        <w:t>主要技术指标</w:t>
      </w:r>
    </w:p>
    <w:p>
      <w:pPr>
        <w:spacing w:line="360" w:lineRule="auto"/>
        <w:ind w:firstLine="560" w:firstLineChars="200"/>
        <w:rPr>
          <w:rFonts w:ascii="仿宋" w:hAnsi="仿宋" w:eastAsia="仿宋"/>
          <w:sz w:val="28"/>
          <w:szCs w:val="28"/>
        </w:rPr>
      </w:pPr>
      <w:r>
        <w:rPr>
          <w:rFonts w:ascii="仿宋" w:hAnsi="仿宋" w:eastAsia="仿宋"/>
          <w:sz w:val="28"/>
          <w:szCs w:val="28"/>
        </w:rPr>
        <w:t>橡胶垫板技术指标应满足下表要求。</w:t>
      </w:r>
    </w:p>
    <w:p>
      <w:pPr>
        <w:autoSpaceDE w:val="0"/>
        <w:autoSpaceDN w:val="0"/>
        <w:adjustRightInd w:val="0"/>
        <w:spacing w:line="360" w:lineRule="auto"/>
        <w:jc w:val="center"/>
        <w:rPr>
          <w:rFonts w:ascii="仿宋" w:hAnsi="仿宋" w:eastAsia="仿宋"/>
          <w:sz w:val="24"/>
          <w:szCs w:val="24"/>
        </w:rPr>
      </w:pPr>
      <w:r>
        <w:rPr>
          <w:rFonts w:ascii="仿宋" w:hAnsi="仿宋" w:eastAsia="仿宋"/>
          <w:sz w:val="24"/>
          <w:szCs w:val="24"/>
        </w:rPr>
        <w:t>橡胶垫板技术指标表</w:t>
      </w:r>
    </w:p>
    <w:tbl>
      <w:tblPr>
        <w:tblStyle w:val="21"/>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1"/>
        <w:gridCol w:w="3644"/>
        <w:gridCol w:w="1279"/>
        <w:gridCol w:w="102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序号</w:t>
            </w:r>
          </w:p>
        </w:tc>
        <w:tc>
          <w:tcPr>
            <w:tcW w:w="364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项     目</w:t>
            </w:r>
          </w:p>
        </w:tc>
        <w:tc>
          <w:tcPr>
            <w:tcW w:w="1279"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单 位</w:t>
            </w:r>
          </w:p>
        </w:tc>
        <w:tc>
          <w:tcPr>
            <w:tcW w:w="10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指 标</w:t>
            </w:r>
          </w:p>
        </w:tc>
        <w:tc>
          <w:tcPr>
            <w:tcW w:w="17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1</w:t>
            </w:r>
          </w:p>
        </w:tc>
        <w:tc>
          <w:tcPr>
            <w:tcW w:w="3644" w:type="dxa"/>
            <w:vAlign w:val="center"/>
          </w:tcPr>
          <w:p>
            <w:pPr>
              <w:pStyle w:val="38"/>
              <w:spacing w:line="240" w:lineRule="exact"/>
              <w:ind w:firstLine="110" w:firstLineChars="46"/>
              <w:jc w:val="center"/>
              <w:rPr>
                <w:rFonts w:ascii="仿宋" w:hAnsi="仿宋" w:eastAsia="仿宋" w:cstheme="minorBidi"/>
                <w:sz w:val="24"/>
                <w:szCs w:val="24"/>
              </w:rPr>
            </w:pPr>
            <w:r>
              <w:rPr>
                <w:rFonts w:ascii="仿宋" w:hAnsi="仿宋" w:eastAsia="仿宋" w:cstheme="minorBidi"/>
                <w:sz w:val="24"/>
                <w:szCs w:val="24"/>
              </w:rPr>
              <w:t>邵尔A型硬度</w:t>
            </w:r>
          </w:p>
        </w:tc>
        <w:tc>
          <w:tcPr>
            <w:tcW w:w="1279"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度</w:t>
            </w:r>
          </w:p>
        </w:tc>
        <w:tc>
          <w:tcPr>
            <w:tcW w:w="10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75～80</w:t>
            </w:r>
          </w:p>
        </w:tc>
        <w:tc>
          <w:tcPr>
            <w:tcW w:w="17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w:t>
            </w:r>
          </w:p>
        </w:tc>
        <w:tc>
          <w:tcPr>
            <w:tcW w:w="3644" w:type="dxa"/>
            <w:vAlign w:val="center"/>
          </w:tcPr>
          <w:p>
            <w:pPr>
              <w:pStyle w:val="38"/>
              <w:spacing w:line="240" w:lineRule="exact"/>
              <w:ind w:firstLine="110" w:firstLineChars="46"/>
              <w:jc w:val="center"/>
              <w:rPr>
                <w:rFonts w:ascii="仿宋" w:hAnsi="仿宋" w:eastAsia="仿宋" w:cstheme="minorBidi"/>
                <w:sz w:val="24"/>
                <w:szCs w:val="24"/>
              </w:rPr>
            </w:pPr>
            <w:r>
              <w:rPr>
                <w:rFonts w:ascii="仿宋" w:hAnsi="仿宋" w:eastAsia="仿宋" w:cstheme="minorBidi"/>
                <w:sz w:val="24"/>
                <w:szCs w:val="24"/>
              </w:rPr>
              <w:t>拉伸强度</w:t>
            </w:r>
          </w:p>
        </w:tc>
        <w:tc>
          <w:tcPr>
            <w:tcW w:w="1279"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MPa</w:t>
            </w:r>
          </w:p>
        </w:tc>
        <w:tc>
          <w:tcPr>
            <w:tcW w:w="10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≥16</w:t>
            </w:r>
          </w:p>
        </w:tc>
        <w:tc>
          <w:tcPr>
            <w:tcW w:w="17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3</w:t>
            </w:r>
          </w:p>
        </w:tc>
        <w:tc>
          <w:tcPr>
            <w:tcW w:w="3644" w:type="dxa"/>
            <w:vAlign w:val="center"/>
          </w:tcPr>
          <w:p>
            <w:pPr>
              <w:pStyle w:val="38"/>
              <w:spacing w:line="240" w:lineRule="exact"/>
              <w:ind w:firstLine="110" w:firstLineChars="46"/>
              <w:jc w:val="center"/>
              <w:rPr>
                <w:rFonts w:ascii="仿宋" w:hAnsi="仿宋" w:eastAsia="仿宋" w:cstheme="minorBidi"/>
                <w:sz w:val="24"/>
                <w:szCs w:val="24"/>
              </w:rPr>
            </w:pPr>
            <w:r>
              <w:rPr>
                <w:rFonts w:ascii="仿宋" w:hAnsi="仿宋" w:eastAsia="仿宋" w:cstheme="minorBidi"/>
                <w:sz w:val="24"/>
                <w:szCs w:val="24"/>
              </w:rPr>
              <w:t>扯断伸长率</w:t>
            </w:r>
          </w:p>
        </w:tc>
        <w:tc>
          <w:tcPr>
            <w:tcW w:w="1279"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w:t>
            </w:r>
          </w:p>
        </w:tc>
        <w:tc>
          <w:tcPr>
            <w:tcW w:w="10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≥250</w:t>
            </w:r>
          </w:p>
        </w:tc>
        <w:tc>
          <w:tcPr>
            <w:tcW w:w="17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4</w:t>
            </w:r>
          </w:p>
        </w:tc>
        <w:tc>
          <w:tcPr>
            <w:tcW w:w="3644" w:type="dxa"/>
            <w:vAlign w:val="center"/>
          </w:tcPr>
          <w:p>
            <w:pPr>
              <w:pStyle w:val="38"/>
              <w:spacing w:line="240" w:lineRule="exact"/>
              <w:ind w:firstLine="110" w:firstLineChars="46"/>
              <w:jc w:val="center"/>
              <w:rPr>
                <w:rFonts w:ascii="仿宋" w:hAnsi="仿宋" w:eastAsia="仿宋" w:cstheme="minorBidi"/>
                <w:sz w:val="24"/>
                <w:szCs w:val="24"/>
              </w:rPr>
            </w:pPr>
            <w:r>
              <w:rPr>
                <w:rFonts w:ascii="仿宋" w:hAnsi="仿宋" w:eastAsia="仿宋" w:cstheme="minorBidi"/>
                <w:sz w:val="24"/>
                <w:szCs w:val="24"/>
              </w:rPr>
              <w:t>200%定伸应力</w:t>
            </w:r>
          </w:p>
        </w:tc>
        <w:tc>
          <w:tcPr>
            <w:tcW w:w="1279"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MPa</w:t>
            </w:r>
          </w:p>
        </w:tc>
        <w:tc>
          <w:tcPr>
            <w:tcW w:w="10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≥9</w:t>
            </w:r>
          </w:p>
        </w:tc>
        <w:tc>
          <w:tcPr>
            <w:tcW w:w="17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5</w:t>
            </w:r>
          </w:p>
        </w:tc>
        <w:tc>
          <w:tcPr>
            <w:tcW w:w="3644" w:type="dxa"/>
            <w:vAlign w:val="center"/>
          </w:tcPr>
          <w:p>
            <w:pPr>
              <w:pStyle w:val="38"/>
              <w:spacing w:line="240" w:lineRule="exact"/>
              <w:ind w:firstLine="110" w:firstLineChars="46"/>
              <w:jc w:val="center"/>
              <w:rPr>
                <w:rFonts w:ascii="仿宋" w:hAnsi="仿宋" w:eastAsia="仿宋" w:cstheme="minorBidi"/>
                <w:sz w:val="24"/>
                <w:szCs w:val="24"/>
              </w:rPr>
            </w:pPr>
            <w:r>
              <w:rPr>
                <w:rFonts w:ascii="仿宋" w:hAnsi="仿宋" w:eastAsia="仿宋" w:cstheme="minorBidi"/>
                <w:sz w:val="24"/>
                <w:szCs w:val="24"/>
              </w:rPr>
              <w:t>恒定压缩永久变形(100</w:t>
            </w:r>
            <w:r>
              <w:rPr>
                <w:rFonts w:hint="eastAsia" w:ascii="仿宋" w:hAnsi="仿宋" w:eastAsia="仿宋" w:cstheme="minorBidi"/>
                <w:sz w:val="24"/>
                <w:szCs w:val="24"/>
              </w:rPr>
              <w:t>℃</w:t>
            </w:r>
            <w:r>
              <w:rPr>
                <w:rFonts w:ascii="仿宋" w:hAnsi="仿宋" w:eastAsia="仿宋" w:cstheme="minorBidi"/>
                <w:sz w:val="24"/>
                <w:szCs w:val="24"/>
              </w:rPr>
              <w:t>、24h)</w:t>
            </w:r>
          </w:p>
        </w:tc>
        <w:tc>
          <w:tcPr>
            <w:tcW w:w="1279"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w:t>
            </w:r>
          </w:p>
        </w:tc>
        <w:tc>
          <w:tcPr>
            <w:tcW w:w="10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≤25</w:t>
            </w:r>
          </w:p>
        </w:tc>
        <w:tc>
          <w:tcPr>
            <w:tcW w:w="172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TB/T2626附录A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6</w:t>
            </w:r>
          </w:p>
        </w:tc>
        <w:tc>
          <w:tcPr>
            <w:tcW w:w="3644" w:type="dxa"/>
            <w:vAlign w:val="center"/>
          </w:tcPr>
          <w:p>
            <w:pPr>
              <w:pStyle w:val="38"/>
              <w:spacing w:line="240" w:lineRule="exact"/>
              <w:ind w:firstLine="110" w:firstLineChars="46"/>
              <w:jc w:val="center"/>
              <w:rPr>
                <w:rFonts w:ascii="仿宋" w:hAnsi="仿宋" w:eastAsia="仿宋" w:cstheme="minorBidi"/>
                <w:sz w:val="24"/>
                <w:szCs w:val="24"/>
              </w:rPr>
            </w:pPr>
            <w:r>
              <w:rPr>
                <w:rFonts w:ascii="仿宋" w:hAnsi="仿宋" w:eastAsia="仿宋" w:cstheme="minorBidi"/>
                <w:sz w:val="24"/>
                <w:szCs w:val="24"/>
              </w:rPr>
              <w:t>阿克隆磨耗</w:t>
            </w:r>
          </w:p>
        </w:tc>
        <w:tc>
          <w:tcPr>
            <w:tcW w:w="1279"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cm3/1.61km</w:t>
            </w:r>
          </w:p>
        </w:tc>
        <w:tc>
          <w:tcPr>
            <w:tcW w:w="1026" w:type="dxa"/>
            <w:vAlign w:val="center"/>
          </w:tcPr>
          <w:p>
            <w:pPr>
              <w:spacing w:line="240" w:lineRule="exact"/>
              <w:jc w:val="center"/>
              <w:rPr>
                <w:rFonts w:ascii="仿宋" w:hAnsi="仿宋" w:eastAsia="仿宋"/>
                <w:sz w:val="24"/>
                <w:szCs w:val="24"/>
              </w:rPr>
            </w:pPr>
            <w:r>
              <w:rPr>
                <w:rFonts w:ascii="仿宋" w:hAnsi="仿宋" w:eastAsia="仿宋"/>
                <w:sz w:val="24"/>
                <w:szCs w:val="24"/>
              </w:rPr>
              <w:t>≤0.6</w:t>
            </w:r>
          </w:p>
        </w:tc>
        <w:tc>
          <w:tcPr>
            <w:tcW w:w="1726" w:type="dxa"/>
            <w:vAlign w:val="center"/>
          </w:tcPr>
          <w:p>
            <w:pPr>
              <w:spacing w:line="240" w:lineRule="exact"/>
              <w:jc w:val="center"/>
              <w:rPr>
                <w:rFonts w:ascii="仿宋" w:hAnsi="仿宋" w:eastAsia="仿宋"/>
                <w:sz w:val="24"/>
                <w:szCs w:val="24"/>
              </w:rPr>
            </w:pPr>
            <w:r>
              <w:rPr>
                <w:rFonts w:ascii="仿宋" w:hAnsi="仿宋" w:eastAsia="仿宋"/>
                <w:sz w:val="24"/>
                <w:szCs w:val="24"/>
              </w:rPr>
              <w:t>GB/T1689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7</w:t>
            </w:r>
          </w:p>
        </w:tc>
        <w:tc>
          <w:tcPr>
            <w:tcW w:w="3644" w:type="dxa"/>
            <w:vAlign w:val="center"/>
          </w:tcPr>
          <w:p>
            <w:pPr>
              <w:spacing w:line="240" w:lineRule="exact"/>
              <w:ind w:firstLine="110" w:firstLineChars="46"/>
              <w:jc w:val="center"/>
              <w:rPr>
                <w:rFonts w:ascii="仿宋" w:hAnsi="仿宋" w:eastAsia="仿宋"/>
                <w:sz w:val="24"/>
                <w:szCs w:val="24"/>
              </w:rPr>
            </w:pPr>
            <w:r>
              <w:rPr>
                <w:rFonts w:ascii="仿宋" w:hAnsi="仿宋" w:eastAsia="仿宋"/>
                <w:sz w:val="24"/>
                <w:szCs w:val="24"/>
              </w:rPr>
              <w:t>工作电阻</w:t>
            </w:r>
          </w:p>
        </w:tc>
        <w:tc>
          <w:tcPr>
            <w:tcW w:w="1279" w:type="dxa"/>
            <w:vAlign w:val="center"/>
          </w:tcPr>
          <w:p>
            <w:pPr>
              <w:spacing w:line="240" w:lineRule="exact"/>
              <w:jc w:val="center"/>
              <w:rPr>
                <w:rFonts w:ascii="仿宋" w:hAnsi="仿宋" w:eastAsia="仿宋"/>
                <w:sz w:val="24"/>
                <w:szCs w:val="24"/>
              </w:rPr>
            </w:pPr>
            <w:r>
              <w:rPr>
                <w:rFonts w:ascii="仿宋" w:hAnsi="仿宋" w:eastAsia="仿宋"/>
                <w:sz w:val="24"/>
                <w:szCs w:val="24"/>
              </w:rPr>
              <w:t>Ω</w:t>
            </w:r>
          </w:p>
        </w:tc>
        <w:tc>
          <w:tcPr>
            <w:tcW w:w="1026" w:type="dxa"/>
            <w:vAlign w:val="center"/>
          </w:tcPr>
          <w:p>
            <w:pPr>
              <w:spacing w:line="240" w:lineRule="exact"/>
              <w:jc w:val="center"/>
              <w:rPr>
                <w:rFonts w:ascii="仿宋" w:hAnsi="仿宋" w:eastAsia="仿宋"/>
                <w:sz w:val="24"/>
                <w:szCs w:val="24"/>
              </w:rPr>
            </w:pPr>
            <w:r>
              <w:rPr>
                <w:rFonts w:ascii="仿宋" w:hAnsi="仿宋" w:eastAsia="仿宋"/>
                <w:sz w:val="24"/>
                <w:szCs w:val="24"/>
              </w:rPr>
              <w:t>≥108</w:t>
            </w:r>
          </w:p>
        </w:tc>
        <w:tc>
          <w:tcPr>
            <w:tcW w:w="1726" w:type="dxa"/>
            <w:vAlign w:val="center"/>
          </w:tcPr>
          <w:p>
            <w:pPr>
              <w:spacing w:line="240" w:lineRule="exact"/>
              <w:jc w:val="center"/>
              <w:rPr>
                <w:rFonts w:ascii="仿宋" w:hAnsi="仿宋" w:eastAsia="仿宋"/>
                <w:sz w:val="24"/>
                <w:szCs w:val="24"/>
              </w:rPr>
            </w:pPr>
            <w:r>
              <w:rPr>
                <w:rFonts w:ascii="仿宋" w:hAnsi="仿宋" w:eastAsia="仿宋"/>
                <w:sz w:val="24"/>
                <w:szCs w:val="24"/>
              </w:rPr>
              <w:t>TB/T2626附录B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8</w:t>
            </w:r>
          </w:p>
        </w:tc>
        <w:tc>
          <w:tcPr>
            <w:tcW w:w="3644" w:type="dxa"/>
            <w:vAlign w:val="center"/>
          </w:tcPr>
          <w:p>
            <w:pPr>
              <w:spacing w:line="240" w:lineRule="exact"/>
              <w:ind w:firstLine="110" w:firstLineChars="46"/>
              <w:jc w:val="center"/>
              <w:rPr>
                <w:rFonts w:ascii="仿宋" w:hAnsi="仿宋" w:eastAsia="仿宋"/>
                <w:sz w:val="24"/>
                <w:szCs w:val="24"/>
              </w:rPr>
            </w:pPr>
            <w:r>
              <w:rPr>
                <w:rFonts w:ascii="仿宋" w:hAnsi="仿宋" w:eastAsia="仿宋"/>
                <w:sz w:val="24"/>
                <w:szCs w:val="24"/>
              </w:rPr>
              <w:t>热空气老化(100</w:t>
            </w:r>
            <w:r>
              <w:rPr>
                <w:rFonts w:hint="eastAsia" w:ascii="仿宋" w:hAnsi="仿宋" w:eastAsia="仿宋"/>
                <w:sz w:val="24"/>
                <w:szCs w:val="24"/>
              </w:rPr>
              <w:t>℃</w:t>
            </w:r>
            <w:r>
              <w:rPr>
                <w:rFonts w:ascii="仿宋" w:hAnsi="仿宋" w:eastAsia="仿宋"/>
                <w:sz w:val="24"/>
                <w:szCs w:val="24"/>
              </w:rPr>
              <w:t>、72h)拉伸强度</w:t>
            </w:r>
          </w:p>
        </w:tc>
        <w:tc>
          <w:tcPr>
            <w:tcW w:w="1279" w:type="dxa"/>
            <w:vAlign w:val="center"/>
          </w:tcPr>
          <w:p>
            <w:pPr>
              <w:spacing w:line="240" w:lineRule="exact"/>
              <w:jc w:val="center"/>
              <w:rPr>
                <w:rFonts w:ascii="仿宋" w:hAnsi="仿宋" w:eastAsia="仿宋"/>
                <w:sz w:val="24"/>
                <w:szCs w:val="24"/>
              </w:rPr>
            </w:pPr>
            <w:r>
              <w:rPr>
                <w:rFonts w:ascii="仿宋" w:hAnsi="仿宋" w:eastAsia="仿宋"/>
                <w:sz w:val="24"/>
                <w:szCs w:val="24"/>
              </w:rPr>
              <w:t>MPa</w:t>
            </w:r>
          </w:p>
        </w:tc>
        <w:tc>
          <w:tcPr>
            <w:tcW w:w="1026" w:type="dxa"/>
            <w:vAlign w:val="center"/>
          </w:tcPr>
          <w:p>
            <w:pPr>
              <w:spacing w:line="240" w:lineRule="exact"/>
              <w:jc w:val="center"/>
              <w:rPr>
                <w:rFonts w:ascii="仿宋" w:hAnsi="仿宋" w:eastAsia="仿宋"/>
                <w:sz w:val="24"/>
                <w:szCs w:val="24"/>
              </w:rPr>
            </w:pPr>
            <w:r>
              <w:rPr>
                <w:rFonts w:ascii="仿宋" w:hAnsi="仿宋" w:eastAsia="仿宋"/>
                <w:sz w:val="24"/>
                <w:szCs w:val="24"/>
              </w:rPr>
              <w:t>≥13</w:t>
            </w:r>
          </w:p>
        </w:tc>
        <w:tc>
          <w:tcPr>
            <w:tcW w:w="1726" w:type="dxa"/>
            <w:vAlign w:val="center"/>
          </w:tcPr>
          <w:p>
            <w:pPr>
              <w:spacing w:line="240" w:lineRule="exact"/>
              <w:jc w:val="center"/>
              <w:rPr>
                <w:rFonts w:ascii="仿宋" w:hAnsi="仿宋" w:eastAsia="仿宋"/>
                <w:sz w:val="24"/>
                <w:szCs w:val="24"/>
              </w:rPr>
            </w:pPr>
            <w:r>
              <w:rPr>
                <w:rFonts w:ascii="仿宋" w:hAnsi="仿宋" w:eastAsia="仿宋"/>
                <w:sz w:val="24"/>
                <w:szCs w:val="24"/>
              </w:rPr>
              <w:t>GB/T528、GB/T3512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9</w:t>
            </w:r>
          </w:p>
        </w:tc>
        <w:tc>
          <w:tcPr>
            <w:tcW w:w="3644" w:type="dxa"/>
            <w:vAlign w:val="center"/>
          </w:tcPr>
          <w:p>
            <w:pPr>
              <w:spacing w:line="240" w:lineRule="exact"/>
              <w:ind w:firstLine="110" w:firstLineChars="46"/>
              <w:jc w:val="center"/>
              <w:rPr>
                <w:rFonts w:ascii="仿宋" w:hAnsi="仿宋" w:eastAsia="仿宋"/>
                <w:sz w:val="24"/>
                <w:szCs w:val="24"/>
              </w:rPr>
            </w:pPr>
            <w:r>
              <w:rPr>
                <w:rFonts w:ascii="仿宋" w:hAnsi="仿宋" w:eastAsia="仿宋"/>
                <w:sz w:val="24"/>
                <w:szCs w:val="24"/>
              </w:rPr>
              <w:t>体积膨胀率(46＃机油中、72h后)</w:t>
            </w:r>
          </w:p>
        </w:tc>
        <w:tc>
          <w:tcPr>
            <w:tcW w:w="1279" w:type="dxa"/>
            <w:vAlign w:val="center"/>
          </w:tcPr>
          <w:p>
            <w:pPr>
              <w:spacing w:line="240" w:lineRule="exact"/>
              <w:jc w:val="center"/>
              <w:rPr>
                <w:rFonts w:ascii="仿宋" w:hAnsi="仿宋" w:eastAsia="仿宋"/>
                <w:sz w:val="24"/>
                <w:szCs w:val="24"/>
              </w:rPr>
            </w:pPr>
            <w:r>
              <w:rPr>
                <w:rFonts w:ascii="仿宋" w:hAnsi="仿宋" w:eastAsia="仿宋"/>
                <w:sz w:val="24"/>
                <w:szCs w:val="24"/>
              </w:rPr>
              <w:t>%</w:t>
            </w:r>
          </w:p>
        </w:tc>
        <w:tc>
          <w:tcPr>
            <w:tcW w:w="1026" w:type="dxa"/>
            <w:vAlign w:val="center"/>
          </w:tcPr>
          <w:p>
            <w:pPr>
              <w:spacing w:line="240" w:lineRule="exact"/>
              <w:jc w:val="center"/>
              <w:rPr>
                <w:rFonts w:ascii="仿宋" w:hAnsi="仿宋" w:eastAsia="仿宋"/>
                <w:sz w:val="24"/>
                <w:szCs w:val="24"/>
              </w:rPr>
            </w:pPr>
            <w:r>
              <w:rPr>
                <w:rFonts w:ascii="仿宋" w:hAnsi="仿宋" w:eastAsia="仿宋"/>
                <w:sz w:val="24"/>
                <w:szCs w:val="24"/>
              </w:rPr>
              <w:t>≤10</w:t>
            </w:r>
          </w:p>
        </w:tc>
        <w:tc>
          <w:tcPr>
            <w:tcW w:w="1726" w:type="dxa"/>
            <w:vAlign w:val="center"/>
          </w:tcPr>
          <w:p>
            <w:pPr>
              <w:spacing w:line="240" w:lineRule="exact"/>
              <w:ind w:left="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Merge w:val="restart"/>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10</w:t>
            </w:r>
          </w:p>
        </w:tc>
        <w:tc>
          <w:tcPr>
            <w:tcW w:w="3644" w:type="dxa"/>
            <w:vAlign w:val="center"/>
          </w:tcPr>
          <w:p>
            <w:pPr>
              <w:spacing w:line="240" w:lineRule="exact"/>
              <w:ind w:firstLine="110" w:firstLineChars="46"/>
              <w:jc w:val="center"/>
              <w:rPr>
                <w:rFonts w:ascii="仿宋" w:hAnsi="仿宋" w:eastAsia="仿宋"/>
                <w:sz w:val="24"/>
                <w:szCs w:val="24"/>
              </w:rPr>
            </w:pPr>
            <w:r>
              <w:rPr>
                <w:rFonts w:ascii="仿宋" w:hAnsi="仿宋" w:eastAsia="仿宋"/>
                <w:sz w:val="24"/>
                <w:szCs w:val="24"/>
              </w:rPr>
              <w:t>静刚度（轨下橡胶垫板）</w:t>
            </w:r>
          </w:p>
        </w:tc>
        <w:tc>
          <w:tcPr>
            <w:tcW w:w="1279" w:type="dxa"/>
            <w:vAlign w:val="center"/>
          </w:tcPr>
          <w:p>
            <w:pPr>
              <w:spacing w:line="240" w:lineRule="exact"/>
              <w:jc w:val="center"/>
              <w:rPr>
                <w:rFonts w:ascii="仿宋" w:hAnsi="仿宋" w:eastAsia="仿宋"/>
                <w:sz w:val="24"/>
                <w:szCs w:val="24"/>
              </w:rPr>
            </w:pPr>
            <w:r>
              <w:rPr>
                <w:rFonts w:ascii="仿宋" w:hAnsi="仿宋" w:eastAsia="仿宋"/>
                <w:sz w:val="24"/>
                <w:szCs w:val="24"/>
              </w:rPr>
              <w:t>kN/mm</w:t>
            </w:r>
          </w:p>
        </w:tc>
        <w:tc>
          <w:tcPr>
            <w:tcW w:w="1026" w:type="dxa"/>
            <w:vAlign w:val="center"/>
          </w:tcPr>
          <w:p>
            <w:pPr>
              <w:spacing w:line="240" w:lineRule="exact"/>
              <w:jc w:val="center"/>
              <w:rPr>
                <w:rFonts w:ascii="仿宋" w:hAnsi="仿宋" w:eastAsia="仿宋"/>
                <w:sz w:val="24"/>
                <w:szCs w:val="24"/>
              </w:rPr>
            </w:pPr>
            <w:r>
              <w:rPr>
                <w:rFonts w:ascii="仿宋" w:hAnsi="仿宋" w:eastAsia="仿宋"/>
                <w:sz w:val="24"/>
                <w:szCs w:val="24"/>
              </w:rPr>
              <w:t>30～40</w:t>
            </w:r>
          </w:p>
        </w:tc>
        <w:tc>
          <w:tcPr>
            <w:tcW w:w="1726" w:type="dxa"/>
            <w:vAlign w:val="center"/>
          </w:tcPr>
          <w:p>
            <w:pPr>
              <w:spacing w:line="240" w:lineRule="exact"/>
              <w:jc w:val="center"/>
              <w:rPr>
                <w:rFonts w:ascii="仿宋" w:hAnsi="仿宋" w:eastAsia="仿宋"/>
                <w:sz w:val="24"/>
                <w:szCs w:val="24"/>
              </w:rPr>
            </w:pPr>
            <w:r>
              <w:rPr>
                <w:rFonts w:ascii="仿宋" w:hAnsi="仿宋" w:eastAsia="仿宋"/>
                <w:sz w:val="24"/>
                <w:szCs w:val="24"/>
              </w:rPr>
              <w:t>TB/T2626附录C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Merge w:val="continue"/>
            <w:vAlign w:val="center"/>
          </w:tcPr>
          <w:p>
            <w:pPr>
              <w:pStyle w:val="38"/>
              <w:spacing w:line="240" w:lineRule="exact"/>
              <w:jc w:val="center"/>
              <w:rPr>
                <w:rFonts w:ascii="仿宋" w:hAnsi="仿宋" w:eastAsia="仿宋" w:cstheme="minorBidi"/>
                <w:sz w:val="24"/>
                <w:szCs w:val="24"/>
              </w:rPr>
            </w:pPr>
          </w:p>
        </w:tc>
        <w:tc>
          <w:tcPr>
            <w:tcW w:w="3644" w:type="dxa"/>
            <w:vAlign w:val="center"/>
          </w:tcPr>
          <w:p>
            <w:pPr>
              <w:spacing w:line="240" w:lineRule="exact"/>
              <w:ind w:firstLine="110" w:firstLineChars="46"/>
              <w:jc w:val="center"/>
              <w:rPr>
                <w:rFonts w:ascii="仿宋" w:hAnsi="仿宋" w:eastAsia="仿宋"/>
                <w:sz w:val="24"/>
                <w:szCs w:val="24"/>
              </w:rPr>
            </w:pPr>
            <w:r>
              <w:rPr>
                <w:rFonts w:ascii="仿宋" w:hAnsi="仿宋" w:eastAsia="仿宋"/>
                <w:sz w:val="24"/>
                <w:szCs w:val="24"/>
              </w:rPr>
              <w:t>静刚度（板下橡胶垫板）</w:t>
            </w:r>
          </w:p>
        </w:tc>
        <w:tc>
          <w:tcPr>
            <w:tcW w:w="1279" w:type="dxa"/>
            <w:vAlign w:val="center"/>
          </w:tcPr>
          <w:p>
            <w:pPr>
              <w:spacing w:line="240" w:lineRule="exact"/>
              <w:jc w:val="center"/>
              <w:rPr>
                <w:rFonts w:ascii="仿宋" w:hAnsi="仿宋" w:eastAsia="仿宋"/>
                <w:sz w:val="24"/>
                <w:szCs w:val="24"/>
              </w:rPr>
            </w:pPr>
            <w:r>
              <w:rPr>
                <w:rFonts w:ascii="仿宋" w:hAnsi="仿宋" w:eastAsia="仿宋"/>
                <w:sz w:val="24"/>
                <w:szCs w:val="24"/>
              </w:rPr>
              <w:t>kN/mm</w:t>
            </w:r>
          </w:p>
        </w:tc>
        <w:tc>
          <w:tcPr>
            <w:tcW w:w="1026" w:type="dxa"/>
            <w:vAlign w:val="center"/>
          </w:tcPr>
          <w:p>
            <w:pPr>
              <w:spacing w:line="240" w:lineRule="exact"/>
              <w:jc w:val="center"/>
              <w:rPr>
                <w:rFonts w:ascii="仿宋" w:hAnsi="仿宋" w:eastAsia="仿宋"/>
                <w:sz w:val="24"/>
                <w:szCs w:val="24"/>
              </w:rPr>
            </w:pPr>
            <w:r>
              <w:rPr>
                <w:rFonts w:ascii="仿宋" w:hAnsi="仿宋" w:eastAsia="仿宋"/>
                <w:sz w:val="24"/>
                <w:szCs w:val="24"/>
              </w:rPr>
              <w:t>55～70</w:t>
            </w:r>
          </w:p>
        </w:tc>
        <w:tc>
          <w:tcPr>
            <w:tcW w:w="1726" w:type="dxa"/>
            <w:vAlign w:val="center"/>
          </w:tcPr>
          <w:p>
            <w:pPr>
              <w:spacing w:line="240" w:lineRule="exact"/>
              <w:jc w:val="center"/>
              <w:rPr>
                <w:rFonts w:ascii="仿宋" w:hAnsi="仿宋" w:eastAsia="仿宋"/>
                <w:sz w:val="24"/>
                <w:szCs w:val="24"/>
              </w:rPr>
            </w:pPr>
            <w:r>
              <w:rPr>
                <w:rFonts w:ascii="仿宋" w:hAnsi="仿宋" w:eastAsia="仿宋"/>
                <w:sz w:val="24"/>
                <w:szCs w:val="24"/>
              </w:rPr>
              <w:t>TB/T2626附录C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11</w:t>
            </w:r>
          </w:p>
        </w:tc>
        <w:tc>
          <w:tcPr>
            <w:tcW w:w="3644" w:type="dxa"/>
            <w:vAlign w:val="center"/>
          </w:tcPr>
          <w:p>
            <w:pPr>
              <w:spacing w:line="240" w:lineRule="exact"/>
              <w:ind w:firstLine="110" w:firstLineChars="46"/>
              <w:jc w:val="center"/>
              <w:rPr>
                <w:rFonts w:ascii="仿宋" w:hAnsi="仿宋" w:eastAsia="仿宋"/>
                <w:sz w:val="24"/>
                <w:szCs w:val="24"/>
              </w:rPr>
            </w:pPr>
            <w:r>
              <w:rPr>
                <w:rFonts w:ascii="仿宋" w:hAnsi="仿宋" w:eastAsia="仿宋"/>
                <w:sz w:val="24"/>
                <w:szCs w:val="24"/>
              </w:rPr>
              <w:t>老化前后伸长率变化量</w:t>
            </w:r>
          </w:p>
        </w:tc>
        <w:tc>
          <w:tcPr>
            <w:tcW w:w="1279" w:type="dxa"/>
            <w:vAlign w:val="center"/>
          </w:tcPr>
          <w:p>
            <w:pPr>
              <w:spacing w:line="240" w:lineRule="exact"/>
              <w:jc w:val="center"/>
              <w:rPr>
                <w:rFonts w:ascii="仿宋" w:hAnsi="仿宋" w:eastAsia="仿宋"/>
                <w:sz w:val="24"/>
                <w:szCs w:val="24"/>
              </w:rPr>
            </w:pPr>
            <w:r>
              <w:rPr>
                <w:rFonts w:ascii="仿宋" w:hAnsi="仿宋" w:eastAsia="仿宋"/>
                <w:sz w:val="24"/>
                <w:szCs w:val="24"/>
              </w:rPr>
              <w:t>%</w:t>
            </w:r>
          </w:p>
        </w:tc>
        <w:tc>
          <w:tcPr>
            <w:tcW w:w="1026" w:type="dxa"/>
            <w:vAlign w:val="center"/>
          </w:tcPr>
          <w:p>
            <w:pPr>
              <w:spacing w:line="240" w:lineRule="exact"/>
              <w:jc w:val="center"/>
              <w:rPr>
                <w:rFonts w:ascii="仿宋" w:hAnsi="仿宋" w:eastAsia="仿宋"/>
                <w:sz w:val="24"/>
                <w:szCs w:val="24"/>
              </w:rPr>
            </w:pPr>
            <w:r>
              <w:rPr>
                <w:rFonts w:ascii="仿宋" w:hAnsi="仿宋" w:eastAsia="仿宋"/>
                <w:sz w:val="24"/>
                <w:szCs w:val="24"/>
              </w:rPr>
              <w:t>≤40</w:t>
            </w:r>
          </w:p>
        </w:tc>
        <w:tc>
          <w:tcPr>
            <w:tcW w:w="1726" w:type="dxa"/>
            <w:vAlign w:val="center"/>
          </w:tcPr>
          <w:p>
            <w:pPr>
              <w:spacing w:line="240" w:lineRule="exact"/>
              <w:jc w:val="center"/>
              <w:rPr>
                <w:rFonts w:ascii="仿宋" w:hAnsi="仿宋" w:eastAsia="仿宋"/>
                <w:sz w:val="24"/>
                <w:szCs w:val="24"/>
              </w:rPr>
            </w:pPr>
          </w:p>
        </w:tc>
      </w:tr>
    </w:tbl>
    <w:p>
      <w:pPr>
        <w:numPr>
          <w:ilvl w:val="5"/>
          <w:numId w:val="7"/>
        </w:numPr>
        <w:autoSpaceDN w:val="0"/>
        <w:spacing w:line="360" w:lineRule="auto"/>
        <w:ind w:left="0" w:firstLine="456"/>
        <w:rPr>
          <w:rFonts w:ascii="仿宋" w:hAnsi="仿宋" w:eastAsia="仿宋"/>
          <w:sz w:val="28"/>
          <w:szCs w:val="28"/>
        </w:rPr>
      </w:pPr>
      <w:r>
        <w:rPr>
          <w:rFonts w:ascii="仿宋" w:hAnsi="仿宋" w:eastAsia="仿宋"/>
          <w:sz w:val="28"/>
          <w:szCs w:val="28"/>
        </w:rPr>
        <w:t>疲劳性能</w:t>
      </w:r>
    </w:p>
    <w:p>
      <w:pPr>
        <w:spacing w:line="360" w:lineRule="auto"/>
        <w:ind w:firstLine="560" w:firstLineChars="200"/>
        <w:rPr>
          <w:rFonts w:ascii="仿宋" w:hAnsi="仿宋" w:eastAsia="仿宋"/>
          <w:sz w:val="28"/>
          <w:szCs w:val="28"/>
        </w:rPr>
      </w:pPr>
      <w:r>
        <w:rPr>
          <w:rFonts w:ascii="仿宋" w:hAnsi="仿宋" w:eastAsia="仿宋"/>
          <w:sz w:val="28"/>
          <w:szCs w:val="28"/>
        </w:rPr>
        <w:t>垫板的疲劳性能应满足如下要求：橡胶垫板经过20kN～70kN在400万次疲劳荷载后(加载频率4～16Hz)尺寸变化为：长、宽不超过5%，厚度不超过7%，静刚度变化不超过35%，垫板不得破裂。</w:t>
      </w:r>
    </w:p>
    <w:p>
      <w:pPr>
        <w:numPr>
          <w:ilvl w:val="5"/>
          <w:numId w:val="7"/>
        </w:numPr>
        <w:autoSpaceDN w:val="0"/>
        <w:spacing w:line="360" w:lineRule="auto"/>
        <w:ind w:left="0" w:firstLine="456"/>
        <w:rPr>
          <w:rFonts w:ascii="仿宋" w:hAnsi="仿宋" w:eastAsia="仿宋"/>
          <w:sz w:val="28"/>
          <w:szCs w:val="28"/>
        </w:rPr>
      </w:pPr>
      <w:r>
        <w:rPr>
          <w:rFonts w:ascii="仿宋" w:hAnsi="仿宋" w:eastAsia="仿宋"/>
          <w:sz w:val="28"/>
          <w:szCs w:val="28"/>
        </w:rPr>
        <w:t>其它技术条件</w:t>
      </w:r>
    </w:p>
    <w:p>
      <w:pPr>
        <w:spacing w:line="360" w:lineRule="auto"/>
        <w:ind w:firstLine="560" w:firstLineChars="200"/>
        <w:rPr>
          <w:rFonts w:ascii="仿宋" w:hAnsi="仿宋" w:eastAsia="仿宋"/>
          <w:sz w:val="28"/>
          <w:szCs w:val="28"/>
        </w:rPr>
      </w:pPr>
      <w:r>
        <w:rPr>
          <w:rFonts w:ascii="仿宋" w:hAnsi="仿宋" w:eastAsia="仿宋"/>
          <w:sz w:val="28"/>
          <w:szCs w:val="28"/>
        </w:rPr>
        <w:t>其它技术条件参照TB/T2626的有关规定执行。</w:t>
      </w:r>
    </w:p>
    <w:p>
      <w:pPr>
        <w:snapToGrid w:val="0"/>
        <w:spacing w:line="360" w:lineRule="auto"/>
        <w:ind w:firstLine="560" w:firstLineChars="200"/>
        <w:outlineLvl w:val="2"/>
        <w:rPr>
          <w:rFonts w:ascii="仿宋" w:hAnsi="仿宋" w:eastAsia="仿宋"/>
          <w:sz w:val="28"/>
          <w:szCs w:val="28"/>
        </w:rPr>
      </w:pPr>
      <w:bookmarkStart w:id="24" w:name="_Toc532195548"/>
      <w:bookmarkStart w:id="25" w:name="_Toc524557151"/>
      <w:r>
        <w:rPr>
          <w:rFonts w:hint="eastAsia" w:ascii="仿宋" w:hAnsi="仿宋" w:eastAsia="仿宋"/>
          <w:sz w:val="28"/>
          <w:szCs w:val="28"/>
        </w:rPr>
        <w:t>4</w:t>
      </w:r>
      <w:r>
        <w:rPr>
          <w:rFonts w:ascii="仿宋" w:hAnsi="仿宋" w:eastAsia="仿宋"/>
          <w:sz w:val="28"/>
          <w:szCs w:val="28"/>
        </w:rPr>
        <w:t>.3.3试验方法</w:t>
      </w:r>
      <w:bookmarkEnd w:id="24"/>
      <w:bookmarkEnd w:id="25"/>
    </w:p>
    <w:p>
      <w:pPr>
        <w:spacing w:line="360" w:lineRule="auto"/>
        <w:ind w:firstLine="560" w:firstLineChars="200"/>
        <w:rPr>
          <w:rFonts w:ascii="仿宋" w:hAnsi="仿宋" w:eastAsia="仿宋"/>
          <w:sz w:val="28"/>
          <w:szCs w:val="28"/>
        </w:rPr>
      </w:pPr>
      <w:r>
        <w:rPr>
          <w:rFonts w:ascii="仿宋" w:hAnsi="仿宋" w:eastAsia="仿宋"/>
          <w:sz w:val="28"/>
          <w:szCs w:val="28"/>
        </w:rPr>
        <w:t>物理力学性能按第4.3.2中第2）条的标准执行，轨下橡胶垫板的静刚度试验中ΔA为垫板在加载10kN时的压缩量，ΔB为垫板在加载50kN时的压缩量。板下橡胶垫板的对应加载值为70kN和110kN。</w:t>
      </w:r>
    </w:p>
    <w:p>
      <w:pPr>
        <w:snapToGrid w:val="0"/>
        <w:spacing w:line="360" w:lineRule="auto"/>
        <w:ind w:firstLine="560" w:firstLineChars="200"/>
        <w:outlineLvl w:val="2"/>
        <w:rPr>
          <w:rFonts w:ascii="仿宋" w:hAnsi="仿宋" w:eastAsia="仿宋"/>
          <w:sz w:val="28"/>
          <w:szCs w:val="28"/>
        </w:rPr>
      </w:pPr>
      <w:bookmarkStart w:id="26" w:name="_Toc532195549"/>
      <w:bookmarkStart w:id="27" w:name="_Toc524557152"/>
      <w:r>
        <w:rPr>
          <w:rFonts w:hint="eastAsia" w:ascii="仿宋" w:hAnsi="仿宋" w:eastAsia="仿宋"/>
          <w:sz w:val="28"/>
          <w:szCs w:val="28"/>
        </w:rPr>
        <w:t>4</w:t>
      </w:r>
      <w:r>
        <w:rPr>
          <w:rFonts w:ascii="仿宋" w:hAnsi="仿宋" w:eastAsia="仿宋"/>
          <w:sz w:val="28"/>
          <w:szCs w:val="28"/>
        </w:rPr>
        <w:t>.3.4检验规则</w:t>
      </w:r>
      <w:bookmarkEnd w:id="26"/>
      <w:bookmarkEnd w:id="27"/>
    </w:p>
    <w:p>
      <w:pPr>
        <w:numPr>
          <w:ilvl w:val="5"/>
          <w:numId w:val="8"/>
        </w:numPr>
        <w:autoSpaceDN w:val="0"/>
        <w:spacing w:line="360" w:lineRule="auto"/>
        <w:ind w:left="0" w:firstLine="456"/>
        <w:rPr>
          <w:rFonts w:ascii="仿宋" w:hAnsi="仿宋" w:eastAsia="仿宋"/>
          <w:sz w:val="28"/>
          <w:szCs w:val="28"/>
        </w:rPr>
      </w:pPr>
      <w:r>
        <w:rPr>
          <w:rFonts w:ascii="仿宋" w:hAnsi="仿宋" w:eastAsia="仿宋"/>
          <w:sz w:val="28"/>
          <w:szCs w:val="28"/>
        </w:rPr>
        <w:t>出厂检验的每一交验批不得大于5000件；以缺陷数表示批的质量，其检查水平(IL)和接受质量限(AQL)见下表。</w:t>
      </w:r>
    </w:p>
    <w:p>
      <w:pPr>
        <w:autoSpaceDE w:val="0"/>
        <w:autoSpaceDN w:val="0"/>
        <w:adjustRightInd w:val="0"/>
        <w:spacing w:line="360" w:lineRule="auto"/>
        <w:jc w:val="center"/>
        <w:rPr>
          <w:rFonts w:ascii="仿宋" w:hAnsi="仿宋" w:eastAsia="仿宋"/>
          <w:sz w:val="24"/>
          <w:szCs w:val="24"/>
        </w:rPr>
      </w:pPr>
      <w:r>
        <w:rPr>
          <w:rFonts w:ascii="仿宋" w:hAnsi="仿宋" w:eastAsia="仿宋"/>
          <w:sz w:val="24"/>
          <w:szCs w:val="24"/>
        </w:rPr>
        <w:t>橡胶垫板检查水平及接受质量限表</w:t>
      </w:r>
    </w:p>
    <w:tbl>
      <w:tblPr>
        <w:tblStyle w:val="21"/>
        <w:tblW w:w="6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92"/>
        <w:gridCol w:w="1291"/>
        <w:gridCol w:w="1807"/>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序号</w:t>
            </w:r>
          </w:p>
        </w:tc>
        <w:tc>
          <w:tcPr>
            <w:tcW w:w="149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项  目</w:t>
            </w:r>
          </w:p>
        </w:tc>
        <w:tc>
          <w:tcPr>
            <w:tcW w:w="129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检查水平</w:t>
            </w:r>
          </w:p>
        </w:tc>
        <w:tc>
          <w:tcPr>
            <w:tcW w:w="1807"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接受质量限（AQL）</w:t>
            </w:r>
          </w:p>
        </w:tc>
        <w:tc>
          <w:tcPr>
            <w:tcW w:w="111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抽样方案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1</w:t>
            </w:r>
          </w:p>
        </w:tc>
        <w:tc>
          <w:tcPr>
            <w:tcW w:w="149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型式尺寸</w:t>
            </w:r>
          </w:p>
        </w:tc>
        <w:tc>
          <w:tcPr>
            <w:tcW w:w="129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S-3</w:t>
            </w:r>
          </w:p>
        </w:tc>
        <w:tc>
          <w:tcPr>
            <w:tcW w:w="1807"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2.5</w:t>
            </w:r>
          </w:p>
        </w:tc>
        <w:tc>
          <w:tcPr>
            <w:tcW w:w="1112" w:type="dxa"/>
            <w:vMerge w:val="restart"/>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w:t>
            </w:r>
          </w:p>
        </w:tc>
        <w:tc>
          <w:tcPr>
            <w:tcW w:w="149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外观</w:t>
            </w:r>
          </w:p>
        </w:tc>
        <w:tc>
          <w:tcPr>
            <w:tcW w:w="1291" w:type="dxa"/>
            <w:vAlign w:val="center"/>
          </w:tcPr>
          <w:p>
            <w:pPr>
              <w:pStyle w:val="38"/>
              <w:spacing w:line="240" w:lineRule="exact"/>
              <w:jc w:val="center"/>
              <w:rPr>
                <w:rFonts w:ascii="仿宋" w:hAnsi="仿宋" w:eastAsia="仿宋" w:cstheme="minorBidi"/>
                <w:sz w:val="24"/>
                <w:szCs w:val="24"/>
              </w:rPr>
            </w:pPr>
            <w:r>
              <w:rPr>
                <w:rFonts w:hint="eastAsia" w:ascii="仿宋" w:hAnsi="仿宋" w:eastAsia="仿宋" w:cstheme="minorBidi"/>
                <w:sz w:val="24"/>
                <w:szCs w:val="24"/>
              </w:rPr>
              <w:t>Ⅱ</w:t>
            </w:r>
          </w:p>
        </w:tc>
        <w:tc>
          <w:tcPr>
            <w:tcW w:w="1807"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2.5</w:t>
            </w:r>
          </w:p>
        </w:tc>
        <w:tc>
          <w:tcPr>
            <w:tcW w:w="1112" w:type="dxa"/>
            <w:vMerge w:val="continue"/>
            <w:vAlign w:val="center"/>
          </w:tcPr>
          <w:p>
            <w:pPr>
              <w:spacing w:line="240" w:lineRule="exact"/>
              <w:ind w:firstLine="42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3</w:t>
            </w:r>
          </w:p>
        </w:tc>
        <w:tc>
          <w:tcPr>
            <w:tcW w:w="149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物理机械性能</w:t>
            </w:r>
          </w:p>
        </w:tc>
        <w:tc>
          <w:tcPr>
            <w:tcW w:w="129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S-1</w:t>
            </w:r>
          </w:p>
        </w:tc>
        <w:tc>
          <w:tcPr>
            <w:tcW w:w="1807"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2.5</w:t>
            </w:r>
          </w:p>
        </w:tc>
        <w:tc>
          <w:tcPr>
            <w:tcW w:w="1112" w:type="dxa"/>
            <w:vMerge w:val="continue"/>
            <w:vAlign w:val="center"/>
          </w:tcPr>
          <w:p>
            <w:pPr>
              <w:spacing w:line="240" w:lineRule="exact"/>
              <w:ind w:firstLine="42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4</w:t>
            </w:r>
          </w:p>
        </w:tc>
        <w:tc>
          <w:tcPr>
            <w:tcW w:w="1492"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静刚度</w:t>
            </w:r>
          </w:p>
        </w:tc>
        <w:tc>
          <w:tcPr>
            <w:tcW w:w="1291"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S-1</w:t>
            </w:r>
          </w:p>
        </w:tc>
        <w:tc>
          <w:tcPr>
            <w:tcW w:w="1807"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2.5</w:t>
            </w:r>
          </w:p>
        </w:tc>
        <w:tc>
          <w:tcPr>
            <w:tcW w:w="1112" w:type="dxa"/>
            <w:vMerge w:val="continue"/>
            <w:vAlign w:val="center"/>
          </w:tcPr>
          <w:p>
            <w:pPr>
              <w:spacing w:line="240" w:lineRule="exact"/>
              <w:ind w:firstLine="420"/>
              <w:jc w:val="center"/>
              <w:rPr>
                <w:rFonts w:ascii="仿宋" w:hAnsi="仿宋" w:eastAsia="仿宋"/>
                <w:sz w:val="24"/>
                <w:szCs w:val="24"/>
              </w:rPr>
            </w:pPr>
          </w:p>
        </w:tc>
      </w:tr>
    </w:tbl>
    <w:p>
      <w:pPr>
        <w:numPr>
          <w:ilvl w:val="5"/>
          <w:numId w:val="8"/>
        </w:numPr>
        <w:autoSpaceDN w:val="0"/>
        <w:spacing w:line="360" w:lineRule="auto"/>
        <w:ind w:left="0" w:firstLine="456"/>
        <w:rPr>
          <w:rFonts w:ascii="仿宋" w:hAnsi="仿宋" w:eastAsia="仿宋"/>
          <w:sz w:val="28"/>
          <w:szCs w:val="28"/>
        </w:rPr>
      </w:pPr>
      <w:r>
        <w:rPr>
          <w:rFonts w:ascii="仿宋" w:hAnsi="仿宋" w:eastAsia="仿宋"/>
          <w:sz w:val="28"/>
          <w:szCs w:val="28"/>
        </w:rPr>
        <w:t>每一交货批次中随机抽取4块弹性垫板进行检查，4块垫板均达到上述技术要求中的外观质量和机械性能条款时，判定本批次为合格品。如果有1块垫板不满足要求，则再随机抽取4块垫板进行外观质量检查和疲劳试验，如果再有1块不满足要求，则判定本批次为不合格品，不得交货。</w:t>
      </w:r>
    </w:p>
    <w:p>
      <w:pPr>
        <w:numPr>
          <w:ilvl w:val="5"/>
          <w:numId w:val="8"/>
        </w:numPr>
        <w:autoSpaceDN w:val="0"/>
        <w:spacing w:line="360" w:lineRule="auto"/>
        <w:ind w:left="0" w:firstLine="456"/>
        <w:rPr>
          <w:rFonts w:ascii="仿宋" w:hAnsi="仿宋" w:eastAsia="仿宋"/>
          <w:sz w:val="28"/>
          <w:szCs w:val="28"/>
        </w:rPr>
      </w:pPr>
      <w:r>
        <w:rPr>
          <w:rFonts w:ascii="仿宋" w:hAnsi="仿宋" w:eastAsia="仿宋"/>
          <w:sz w:val="28"/>
          <w:szCs w:val="28"/>
        </w:rPr>
        <w:t>其余检验规则按TB/T2626的有关规定执行。</w:t>
      </w:r>
    </w:p>
    <w:p>
      <w:pPr>
        <w:snapToGrid w:val="0"/>
        <w:spacing w:line="360" w:lineRule="auto"/>
        <w:ind w:firstLine="560" w:firstLineChars="200"/>
        <w:outlineLvl w:val="1"/>
        <w:rPr>
          <w:rFonts w:ascii="仿宋" w:hAnsi="仿宋" w:eastAsia="仿宋"/>
          <w:sz w:val="28"/>
          <w:szCs w:val="28"/>
        </w:rPr>
      </w:pPr>
      <w:bookmarkStart w:id="28" w:name="_Toc302554250"/>
      <w:bookmarkStart w:id="29" w:name="_Toc295902488"/>
      <w:bookmarkStart w:id="30" w:name="_Toc524557143"/>
      <w:bookmarkStart w:id="31" w:name="_Toc532195550"/>
      <w:r>
        <w:rPr>
          <w:rFonts w:hint="eastAsia" w:ascii="仿宋" w:hAnsi="仿宋" w:eastAsia="仿宋"/>
          <w:sz w:val="28"/>
          <w:szCs w:val="28"/>
        </w:rPr>
        <w:t>4</w:t>
      </w:r>
      <w:r>
        <w:rPr>
          <w:rFonts w:ascii="仿宋" w:hAnsi="仿宋" w:eastAsia="仿宋"/>
          <w:sz w:val="28"/>
          <w:szCs w:val="28"/>
        </w:rPr>
        <w:t>.4绝缘轨距</w:t>
      </w:r>
      <w:bookmarkEnd w:id="28"/>
      <w:bookmarkEnd w:id="29"/>
      <w:bookmarkEnd w:id="30"/>
      <w:r>
        <w:rPr>
          <w:rFonts w:ascii="仿宋" w:hAnsi="仿宋" w:eastAsia="仿宋"/>
          <w:sz w:val="28"/>
          <w:szCs w:val="28"/>
        </w:rPr>
        <w:t>块</w:t>
      </w:r>
      <w:bookmarkEnd w:id="31"/>
    </w:p>
    <w:p>
      <w:pPr>
        <w:snapToGrid w:val="0"/>
        <w:spacing w:line="360" w:lineRule="auto"/>
        <w:ind w:firstLine="560" w:firstLineChars="200"/>
        <w:outlineLvl w:val="2"/>
        <w:rPr>
          <w:rFonts w:ascii="仿宋" w:hAnsi="仿宋" w:eastAsia="仿宋"/>
          <w:sz w:val="28"/>
          <w:szCs w:val="28"/>
        </w:rPr>
      </w:pPr>
      <w:bookmarkStart w:id="32" w:name="_Toc532195551"/>
      <w:bookmarkStart w:id="33" w:name="_Toc524557144"/>
      <w:r>
        <w:rPr>
          <w:rFonts w:hint="eastAsia" w:ascii="仿宋" w:hAnsi="仿宋" w:eastAsia="仿宋"/>
          <w:sz w:val="28"/>
          <w:szCs w:val="28"/>
        </w:rPr>
        <w:t>3</w:t>
      </w:r>
      <w:r>
        <w:rPr>
          <w:rFonts w:ascii="仿宋" w:hAnsi="仿宋" w:eastAsia="仿宋"/>
          <w:sz w:val="28"/>
          <w:szCs w:val="28"/>
        </w:rPr>
        <w:t>.4.1规范性引用文件</w:t>
      </w:r>
      <w:bookmarkEnd w:id="32"/>
      <w:bookmarkEnd w:id="33"/>
    </w:p>
    <w:p>
      <w:pPr>
        <w:numPr>
          <w:ilvl w:val="5"/>
          <w:numId w:val="9"/>
        </w:numPr>
        <w:autoSpaceDN w:val="0"/>
        <w:spacing w:line="360" w:lineRule="auto"/>
        <w:ind w:left="0" w:firstLine="456"/>
        <w:rPr>
          <w:rFonts w:ascii="仿宋" w:hAnsi="仿宋" w:eastAsia="仿宋"/>
          <w:sz w:val="28"/>
          <w:szCs w:val="28"/>
        </w:rPr>
      </w:pPr>
      <w:r>
        <w:rPr>
          <w:rFonts w:ascii="仿宋" w:hAnsi="仿宋" w:eastAsia="仿宋"/>
          <w:sz w:val="28"/>
          <w:szCs w:val="28"/>
        </w:rPr>
        <w:t>GB/T 3398.2  塑料 硬度测定 第2部分：洛氏硬度</w:t>
      </w:r>
    </w:p>
    <w:p>
      <w:pPr>
        <w:numPr>
          <w:ilvl w:val="5"/>
          <w:numId w:val="9"/>
        </w:numPr>
        <w:autoSpaceDN w:val="0"/>
        <w:spacing w:line="360" w:lineRule="auto"/>
        <w:ind w:left="0" w:firstLine="456"/>
        <w:rPr>
          <w:rFonts w:ascii="仿宋" w:hAnsi="仿宋" w:eastAsia="仿宋"/>
          <w:sz w:val="28"/>
          <w:szCs w:val="28"/>
        </w:rPr>
      </w:pPr>
      <w:r>
        <w:rPr>
          <w:rFonts w:ascii="仿宋" w:hAnsi="仿宋" w:eastAsia="仿宋"/>
          <w:sz w:val="28"/>
          <w:szCs w:val="28"/>
        </w:rPr>
        <w:t>GB/T 1033.1  塑料 非泡沫塑料密度的测定 第1部分：浸渍法、液体比重瓶法和滴定法</w:t>
      </w:r>
    </w:p>
    <w:p>
      <w:pPr>
        <w:numPr>
          <w:ilvl w:val="5"/>
          <w:numId w:val="9"/>
        </w:numPr>
        <w:autoSpaceDN w:val="0"/>
        <w:spacing w:line="360" w:lineRule="auto"/>
        <w:ind w:left="0" w:firstLine="456"/>
        <w:rPr>
          <w:rFonts w:ascii="仿宋" w:hAnsi="仿宋" w:eastAsia="仿宋"/>
          <w:sz w:val="28"/>
          <w:szCs w:val="28"/>
        </w:rPr>
      </w:pPr>
      <w:r>
        <w:rPr>
          <w:rFonts w:ascii="仿宋" w:hAnsi="仿宋" w:eastAsia="仿宋"/>
          <w:sz w:val="28"/>
          <w:szCs w:val="28"/>
        </w:rPr>
        <w:t>GB/T 1043.1塑料 简支梁冲击性能的测定 第1部分：非仪器化冲击试验</w:t>
      </w:r>
    </w:p>
    <w:p>
      <w:pPr>
        <w:numPr>
          <w:ilvl w:val="5"/>
          <w:numId w:val="9"/>
        </w:numPr>
        <w:autoSpaceDN w:val="0"/>
        <w:spacing w:line="360" w:lineRule="auto"/>
        <w:ind w:left="0" w:firstLine="456"/>
        <w:rPr>
          <w:rFonts w:ascii="仿宋" w:hAnsi="仿宋" w:eastAsia="仿宋"/>
          <w:sz w:val="28"/>
          <w:szCs w:val="28"/>
        </w:rPr>
      </w:pPr>
      <w:r>
        <w:rPr>
          <w:rFonts w:ascii="仿宋" w:hAnsi="仿宋" w:eastAsia="仿宋"/>
          <w:sz w:val="28"/>
          <w:szCs w:val="28"/>
        </w:rPr>
        <w:t>GB/T 16582  塑料 用毛细管法和偏光显微镜法测定部分结晶聚合物熔融行为（熔融温度或熔融范围）</w:t>
      </w:r>
    </w:p>
    <w:p>
      <w:pPr>
        <w:numPr>
          <w:ilvl w:val="5"/>
          <w:numId w:val="9"/>
        </w:numPr>
        <w:autoSpaceDN w:val="0"/>
        <w:spacing w:line="360" w:lineRule="auto"/>
        <w:ind w:left="0" w:firstLine="456"/>
        <w:rPr>
          <w:rFonts w:ascii="仿宋" w:hAnsi="仿宋" w:eastAsia="仿宋"/>
          <w:sz w:val="28"/>
          <w:szCs w:val="28"/>
        </w:rPr>
      </w:pPr>
      <w:r>
        <w:rPr>
          <w:rFonts w:ascii="仿宋" w:hAnsi="仿宋" w:eastAsia="仿宋"/>
          <w:sz w:val="28"/>
          <w:szCs w:val="28"/>
        </w:rPr>
        <w:t>GB/T 1447  纤维增强塑料拉伸性能试验方法</w:t>
      </w:r>
    </w:p>
    <w:p>
      <w:pPr>
        <w:numPr>
          <w:ilvl w:val="5"/>
          <w:numId w:val="9"/>
        </w:numPr>
        <w:autoSpaceDN w:val="0"/>
        <w:spacing w:line="360" w:lineRule="auto"/>
        <w:ind w:left="0" w:firstLine="456"/>
        <w:rPr>
          <w:rFonts w:ascii="仿宋" w:hAnsi="仿宋" w:eastAsia="仿宋"/>
          <w:sz w:val="28"/>
          <w:szCs w:val="28"/>
        </w:rPr>
      </w:pPr>
      <w:r>
        <w:rPr>
          <w:rFonts w:ascii="仿宋" w:hAnsi="仿宋" w:eastAsia="仿宋"/>
          <w:sz w:val="28"/>
          <w:szCs w:val="28"/>
        </w:rPr>
        <w:t>GB/T 1449  纤维增强塑料弯曲性能试验方法</w:t>
      </w:r>
    </w:p>
    <w:p>
      <w:pPr>
        <w:numPr>
          <w:ilvl w:val="5"/>
          <w:numId w:val="9"/>
        </w:numPr>
        <w:autoSpaceDN w:val="0"/>
        <w:spacing w:line="360" w:lineRule="auto"/>
        <w:ind w:left="0" w:firstLine="456"/>
        <w:rPr>
          <w:rFonts w:ascii="仿宋" w:hAnsi="仿宋" w:eastAsia="仿宋"/>
          <w:sz w:val="28"/>
          <w:szCs w:val="28"/>
        </w:rPr>
      </w:pPr>
      <w:r>
        <w:rPr>
          <w:rFonts w:ascii="仿宋" w:hAnsi="仿宋" w:eastAsia="仿宋"/>
          <w:sz w:val="28"/>
          <w:szCs w:val="28"/>
        </w:rPr>
        <w:t>GB/T 1410  固体绝缘材料体积电阻率和表面电阻率试验方法</w:t>
      </w:r>
    </w:p>
    <w:p>
      <w:pPr>
        <w:numPr>
          <w:ilvl w:val="5"/>
          <w:numId w:val="9"/>
        </w:numPr>
        <w:autoSpaceDN w:val="0"/>
        <w:spacing w:line="360" w:lineRule="auto"/>
        <w:ind w:left="0" w:firstLine="456"/>
        <w:rPr>
          <w:rFonts w:ascii="仿宋" w:hAnsi="仿宋" w:eastAsia="仿宋"/>
          <w:sz w:val="28"/>
          <w:szCs w:val="28"/>
        </w:rPr>
      </w:pPr>
      <w:r>
        <w:rPr>
          <w:rFonts w:ascii="仿宋" w:hAnsi="仿宋" w:eastAsia="仿宋"/>
          <w:sz w:val="28"/>
          <w:szCs w:val="28"/>
        </w:rPr>
        <w:t>GB/T 9345.1塑料 灰分的测定 第1部分：通用方法</w:t>
      </w:r>
    </w:p>
    <w:p>
      <w:pPr>
        <w:snapToGrid w:val="0"/>
        <w:spacing w:line="360" w:lineRule="auto"/>
        <w:ind w:firstLine="560" w:firstLineChars="200"/>
        <w:outlineLvl w:val="2"/>
        <w:rPr>
          <w:rFonts w:ascii="仿宋" w:hAnsi="仿宋" w:eastAsia="仿宋"/>
          <w:sz w:val="28"/>
          <w:szCs w:val="28"/>
        </w:rPr>
      </w:pPr>
      <w:bookmarkStart w:id="34" w:name="_Toc532195552"/>
      <w:bookmarkStart w:id="35" w:name="_Toc524557145"/>
      <w:r>
        <w:rPr>
          <w:rFonts w:hint="eastAsia" w:ascii="仿宋" w:hAnsi="仿宋" w:eastAsia="仿宋"/>
          <w:sz w:val="28"/>
          <w:szCs w:val="28"/>
        </w:rPr>
        <w:t>4</w:t>
      </w:r>
      <w:r>
        <w:rPr>
          <w:rFonts w:ascii="仿宋" w:hAnsi="仿宋" w:eastAsia="仿宋"/>
          <w:sz w:val="28"/>
          <w:szCs w:val="28"/>
        </w:rPr>
        <w:t>.4.2技术要求</w:t>
      </w:r>
      <w:bookmarkEnd w:id="34"/>
      <w:bookmarkEnd w:id="35"/>
    </w:p>
    <w:p>
      <w:pPr>
        <w:numPr>
          <w:ilvl w:val="5"/>
          <w:numId w:val="10"/>
        </w:numPr>
        <w:autoSpaceDN w:val="0"/>
        <w:spacing w:line="360" w:lineRule="auto"/>
        <w:ind w:left="0" w:firstLine="456"/>
        <w:rPr>
          <w:rFonts w:ascii="仿宋" w:hAnsi="仿宋" w:eastAsia="仿宋"/>
          <w:sz w:val="28"/>
          <w:szCs w:val="28"/>
        </w:rPr>
      </w:pPr>
      <w:r>
        <w:rPr>
          <w:rFonts w:ascii="仿宋" w:hAnsi="仿宋" w:eastAsia="仿宋"/>
          <w:sz w:val="28"/>
          <w:szCs w:val="28"/>
        </w:rPr>
        <w:t>原材料</w:t>
      </w:r>
    </w:p>
    <w:p>
      <w:pPr>
        <w:spacing w:line="360" w:lineRule="auto"/>
        <w:ind w:firstLine="560" w:firstLineChars="200"/>
        <w:rPr>
          <w:rFonts w:ascii="仿宋" w:hAnsi="仿宋" w:eastAsia="仿宋"/>
          <w:sz w:val="28"/>
          <w:szCs w:val="28"/>
        </w:rPr>
      </w:pPr>
      <w:r>
        <w:rPr>
          <w:rFonts w:ascii="仿宋" w:hAnsi="仿宋" w:eastAsia="仿宋"/>
          <w:sz w:val="28"/>
          <w:szCs w:val="28"/>
        </w:rPr>
        <w:t>具有很强耐紫外线和热稳定性、含30～35%玻璃纤维增强的聚酰胺66，其物理性能指标及试验方法见下表。</w:t>
      </w:r>
    </w:p>
    <w:p>
      <w:pPr>
        <w:autoSpaceDE w:val="0"/>
        <w:autoSpaceDN w:val="0"/>
        <w:adjustRightInd w:val="0"/>
        <w:spacing w:line="360" w:lineRule="auto"/>
        <w:jc w:val="center"/>
        <w:rPr>
          <w:rFonts w:ascii="仿宋" w:hAnsi="仿宋" w:eastAsia="仿宋"/>
          <w:sz w:val="24"/>
          <w:szCs w:val="24"/>
        </w:rPr>
      </w:pPr>
      <w:r>
        <w:rPr>
          <w:rFonts w:ascii="仿宋" w:hAnsi="仿宋" w:eastAsia="仿宋"/>
          <w:sz w:val="24"/>
          <w:szCs w:val="24"/>
        </w:rPr>
        <w:t>轨距块物理性能指标及试验方法表</w:t>
      </w:r>
    </w:p>
    <w:tbl>
      <w:tblPr>
        <w:tblStyle w:val="21"/>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1496"/>
        <w:gridCol w:w="1046"/>
        <w:gridCol w:w="390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65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序号</w:t>
            </w:r>
          </w:p>
        </w:tc>
        <w:tc>
          <w:tcPr>
            <w:tcW w:w="149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项  目</w:t>
            </w:r>
          </w:p>
        </w:tc>
        <w:tc>
          <w:tcPr>
            <w:tcW w:w="104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单 位</w:t>
            </w:r>
          </w:p>
        </w:tc>
        <w:tc>
          <w:tcPr>
            <w:tcW w:w="390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性 能 指 标</w:t>
            </w:r>
          </w:p>
        </w:tc>
        <w:tc>
          <w:tcPr>
            <w:tcW w:w="121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5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1</w:t>
            </w:r>
          </w:p>
        </w:tc>
        <w:tc>
          <w:tcPr>
            <w:tcW w:w="149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密度</w:t>
            </w:r>
          </w:p>
        </w:tc>
        <w:tc>
          <w:tcPr>
            <w:tcW w:w="104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g/cm3</w:t>
            </w:r>
          </w:p>
        </w:tc>
        <w:tc>
          <w:tcPr>
            <w:tcW w:w="390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1.3～1.45</w:t>
            </w:r>
          </w:p>
        </w:tc>
        <w:tc>
          <w:tcPr>
            <w:tcW w:w="121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5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w:t>
            </w:r>
          </w:p>
        </w:tc>
        <w:tc>
          <w:tcPr>
            <w:tcW w:w="149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熔点</w:t>
            </w:r>
          </w:p>
        </w:tc>
        <w:tc>
          <w:tcPr>
            <w:tcW w:w="1046" w:type="dxa"/>
            <w:vAlign w:val="center"/>
          </w:tcPr>
          <w:p>
            <w:pPr>
              <w:pStyle w:val="38"/>
              <w:spacing w:line="240" w:lineRule="exact"/>
              <w:jc w:val="center"/>
              <w:rPr>
                <w:rFonts w:ascii="仿宋" w:hAnsi="仿宋" w:eastAsia="仿宋" w:cstheme="minorBidi"/>
                <w:sz w:val="24"/>
                <w:szCs w:val="24"/>
              </w:rPr>
            </w:pPr>
            <w:r>
              <w:rPr>
                <w:rFonts w:hint="eastAsia" w:ascii="仿宋" w:hAnsi="仿宋" w:eastAsia="仿宋" w:cstheme="minorBidi"/>
                <w:sz w:val="24"/>
                <w:szCs w:val="24"/>
              </w:rPr>
              <w:t>℃</w:t>
            </w:r>
          </w:p>
        </w:tc>
        <w:tc>
          <w:tcPr>
            <w:tcW w:w="390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250～270</w:t>
            </w:r>
          </w:p>
        </w:tc>
        <w:tc>
          <w:tcPr>
            <w:tcW w:w="121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16582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5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3</w:t>
            </w:r>
          </w:p>
        </w:tc>
        <w:tc>
          <w:tcPr>
            <w:tcW w:w="149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拉伸强度</w:t>
            </w:r>
          </w:p>
        </w:tc>
        <w:tc>
          <w:tcPr>
            <w:tcW w:w="104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MPa</w:t>
            </w:r>
          </w:p>
        </w:tc>
        <w:tc>
          <w:tcPr>
            <w:tcW w:w="390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≥150</w:t>
            </w:r>
          </w:p>
        </w:tc>
        <w:tc>
          <w:tcPr>
            <w:tcW w:w="121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5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4</w:t>
            </w:r>
          </w:p>
        </w:tc>
        <w:tc>
          <w:tcPr>
            <w:tcW w:w="149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弯曲强度</w:t>
            </w:r>
          </w:p>
        </w:tc>
        <w:tc>
          <w:tcPr>
            <w:tcW w:w="104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MPa</w:t>
            </w:r>
          </w:p>
        </w:tc>
        <w:tc>
          <w:tcPr>
            <w:tcW w:w="390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≥225</w:t>
            </w:r>
          </w:p>
        </w:tc>
        <w:tc>
          <w:tcPr>
            <w:tcW w:w="121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5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5</w:t>
            </w:r>
          </w:p>
        </w:tc>
        <w:tc>
          <w:tcPr>
            <w:tcW w:w="149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压缩强度</w:t>
            </w:r>
          </w:p>
        </w:tc>
        <w:tc>
          <w:tcPr>
            <w:tcW w:w="104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MPa</w:t>
            </w:r>
          </w:p>
        </w:tc>
        <w:tc>
          <w:tcPr>
            <w:tcW w:w="390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≥170</w:t>
            </w:r>
          </w:p>
        </w:tc>
        <w:tc>
          <w:tcPr>
            <w:tcW w:w="121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1043.1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5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6</w:t>
            </w:r>
          </w:p>
        </w:tc>
        <w:tc>
          <w:tcPr>
            <w:tcW w:w="149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冲击强度</w:t>
            </w:r>
          </w:p>
        </w:tc>
        <w:tc>
          <w:tcPr>
            <w:tcW w:w="104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KJ/m2</w:t>
            </w:r>
          </w:p>
        </w:tc>
        <w:tc>
          <w:tcPr>
            <w:tcW w:w="390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≥20（缺口、室温）</w:t>
            </w:r>
          </w:p>
        </w:tc>
        <w:tc>
          <w:tcPr>
            <w:tcW w:w="121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1043.1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5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7</w:t>
            </w:r>
          </w:p>
        </w:tc>
        <w:tc>
          <w:tcPr>
            <w:tcW w:w="149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冲击强度</w:t>
            </w:r>
          </w:p>
        </w:tc>
        <w:tc>
          <w:tcPr>
            <w:tcW w:w="104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KJ/m2</w:t>
            </w:r>
          </w:p>
        </w:tc>
        <w:tc>
          <w:tcPr>
            <w:tcW w:w="390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≥90（无缺口、室温）</w:t>
            </w:r>
          </w:p>
        </w:tc>
        <w:tc>
          <w:tcPr>
            <w:tcW w:w="121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1043.1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5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8</w:t>
            </w:r>
          </w:p>
        </w:tc>
        <w:tc>
          <w:tcPr>
            <w:tcW w:w="149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体积电阻率</w:t>
            </w:r>
          </w:p>
        </w:tc>
        <w:tc>
          <w:tcPr>
            <w:tcW w:w="104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Ω·cm</w:t>
            </w:r>
          </w:p>
        </w:tc>
        <w:tc>
          <w:tcPr>
            <w:tcW w:w="390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≥2×1012(脱模后)、≥2×107(水煮后)</w:t>
            </w:r>
          </w:p>
        </w:tc>
        <w:tc>
          <w:tcPr>
            <w:tcW w:w="121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5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9</w:t>
            </w:r>
          </w:p>
        </w:tc>
        <w:tc>
          <w:tcPr>
            <w:tcW w:w="149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玻纤含量</w:t>
            </w:r>
          </w:p>
        </w:tc>
        <w:tc>
          <w:tcPr>
            <w:tcW w:w="1046"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w:t>
            </w:r>
          </w:p>
        </w:tc>
        <w:tc>
          <w:tcPr>
            <w:tcW w:w="3905"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30～35</w:t>
            </w:r>
          </w:p>
        </w:tc>
        <w:tc>
          <w:tcPr>
            <w:tcW w:w="1214" w:type="dxa"/>
            <w:vAlign w:val="center"/>
          </w:tcPr>
          <w:p>
            <w:pPr>
              <w:pStyle w:val="38"/>
              <w:spacing w:line="240" w:lineRule="exact"/>
              <w:jc w:val="center"/>
              <w:rPr>
                <w:rFonts w:ascii="仿宋" w:hAnsi="仿宋" w:eastAsia="仿宋" w:cstheme="minorBidi"/>
                <w:sz w:val="24"/>
                <w:szCs w:val="24"/>
              </w:rPr>
            </w:pPr>
            <w:r>
              <w:rPr>
                <w:rFonts w:ascii="仿宋" w:hAnsi="仿宋" w:eastAsia="仿宋" w:cstheme="minorBidi"/>
                <w:sz w:val="24"/>
                <w:szCs w:val="24"/>
              </w:rPr>
              <w:t>GB/T 9345.1</w:t>
            </w:r>
          </w:p>
        </w:tc>
      </w:tr>
    </w:tbl>
    <w:p>
      <w:pPr>
        <w:numPr>
          <w:ilvl w:val="5"/>
          <w:numId w:val="10"/>
        </w:numPr>
        <w:autoSpaceDN w:val="0"/>
        <w:spacing w:line="360" w:lineRule="auto"/>
        <w:ind w:left="0" w:firstLine="456"/>
        <w:rPr>
          <w:rFonts w:ascii="仿宋" w:hAnsi="仿宋" w:eastAsia="仿宋"/>
          <w:sz w:val="24"/>
          <w:szCs w:val="24"/>
        </w:rPr>
      </w:pPr>
      <w:r>
        <w:rPr>
          <w:rFonts w:ascii="仿宋" w:hAnsi="仿宋" w:eastAsia="仿宋"/>
          <w:sz w:val="24"/>
          <w:szCs w:val="24"/>
        </w:rPr>
        <w:t>外观</w:t>
      </w:r>
    </w:p>
    <w:p>
      <w:pPr>
        <w:spacing w:line="360" w:lineRule="auto"/>
        <w:ind w:firstLine="560" w:firstLineChars="200"/>
        <w:rPr>
          <w:rFonts w:ascii="仿宋" w:hAnsi="仿宋" w:eastAsia="仿宋"/>
          <w:sz w:val="28"/>
          <w:szCs w:val="28"/>
        </w:rPr>
      </w:pPr>
      <w:r>
        <w:rPr>
          <w:rFonts w:ascii="仿宋" w:hAnsi="仿宋" w:eastAsia="仿宋"/>
          <w:sz w:val="28"/>
          <w:szCs w:val="28"/>
        </w:rPr>
        <w:t>表面应清洁平整，无可见缺陷、气孔或焦痕，无飞边和毛刺，轨距块上应有突出的号码标记和厂标。</w:t>
      </w:r>
    </w:p>
    <w:p>
      <w:pPr>
        <w:spacing w:line="360" w:lineRule="auto"/>
        <w:ind w:firstLine="560" w:firstLineChars="200"/>
        <w:rPr>
          <w:rFonts w:ascii="仿宋" w:hAnsi="仿宋" w:eastAsia="仿宋"/>
          <w:sz w:val="28"/>
          <w:szCs w:val="28"/>
        </w:rPr>
      </w:pPr>
      <w:r>
        <w:rPr>
          <w:rFonts w:ascii="仿宋" w:hAnsi="仿宋" w:eastAsia="仿宋"/>
          <w:sz w:val="28"/>
          <w:szCs w:val="28"/>
        </w:rPr>
        <w:t>扣压导轨面及抵靠轨底侧棱面的平面度为0.5 mm。</w:t>
      </w:r>
    </w:p>
    <w:p>
      <w:pPr>
        <w:numPr>
          <w:ilvl w:val="5"/>
          <w:numId w:val="10"/>
        </w:numPr>
        <w:autoSpaceDN w:val="0"/>
        <w:spacing w:line="360" w:lineRule="auto"/>
        <w:ind w:left="0" w:firstLine="456"/>
        <w:rPr>
          <w:rFonts w:ascii="仿宋" w:hAnsi="仿宋" w:eastAsia="仿宋"/>
          <w:sz w:val="28"/>
          <w:szCs w:val="28"/>
        </w:rPr>
      </w:pPr>
      <w:r>
        <w:rPr>
          <w:rFonts w:ascii="仿宋" w:hAnsi="仿宋" w:eastAsia="仿宋"/>
          <w:sz w:val="28"/>
          <w:szCs w:val="28"/>
        </w:rPr>
        <w:t>内部空隙</w:t>
      </w:r>
    </w:p>
    <w:p>
      <w:pPr>
        <w:spacing w:line="360" w:lineRule="auto"/>
        <w:ind w:firstLine="560" w:firstLineChars="200"/>
        <w:rPr>
          <w:rFonts w:ascii="仿宋" w:hAnsi="仿宋" w:eastAsia="仿宋"/>
          <w:sz w:val="28"/>
          <w:szCs w:val="28"/>
        </w:rPr>
      </w:pPr>
      <w:r>
        <w:rPr>
          <w:rFonts w:ascii="仿宋" w:hAnsi="仿宋" w:eastAsia="仿宋"/>
          <w:sz w:val="28"/>
          <w:szCs w:val="28"/>
        </w:rPr>
        <w:t>内部不应有空隙。</w:t>
      </w:r>
    </w:p>
    <w:p>
      <w:pPr>
        <w:numPr>
          <w:ilvl w:val="5"/>
          <w:numId w:val="10"/>
        </w:numPr>
        <w:autoSpaceDN w:val="0"/>
        <w:spacing w:line="360" w:lineRule="auto"/>
        <w:ind w:left="0" w:firstLine="456"/>
        <w:rPr>
          <w:rFonts w:ascii="仿宋" w:hAnsi="仿宋" w:eastAsia="仿宋"/>
          <w:sz w:val="28"/>
          <w:szCs w:val="28"/>
        </w:rPr>
      </w:pPr>
      <w:r>
        <w:rPr>
          <w:rFonts w:ascii="仿宋" w:hAnsi="仿宋" w:eastAsia="仿宋"/>
          <w:sz w:val="28"/>
          <w:szCs w:val="28"/>
        </w:rPr>
        <w:t>吸水调制</w:t>
      </w:r>
    </w:p>
    <w:p>
      <w:pPr>
        <w:spacing w:line="360" w:lineRule="auto"/>
        <w:ind w:firstLine="560" w:firstLineChars="200"/>
        <w:rPr>
          <w:rFonts w:ascii="仿宋" w:hAnsi="仿宋" w:eastAsia="仿宋"/>
          <w:sz w:val="28"/>
          <w:szCs w:val="28"/>
        </w:rPr>
      </w:pPr>
      <w:r>
        <w:rPr>
          <w:rFonts w:ascii="仿宋" w:hAnsi="仿宋" w:eastAsia="仿宋"/>
          <w:sz w:val="28"/>
          <w:szCs w:val="28"/>
        </w:rPr>
        <w:t>经吸水调制后的轨距块，其排水率不得小于0.5%。</w:t>
      </w:r>
    </w:p>
    <w:p>
      <w:pPr>
        <w:numPr>
          <w:ilvl w:val="5"/>
          <w:numId w:val="10"/>
        </w:numPr>
        <w:autoSpaceDN w:val="0"/>
        <w:spacing w:line="360" w:lineRule="auto"/>
        <w:ind w:left="0" w:firstLine="456"/>
        <w:rPr>
          <w:rFonts w:ascii="仿宋" w:hAnsi="仿宋" w:eastAsia="仿宋"/>
          <w:sz w:val="28"/>
          <w:szCs w:val="28"/>
        </w:rPr>
      </w:pPr>
      <w:r>
        <w:rPr>
          <w:rFonts w:ascii="仿宋" w:hAnsi="仿宋" w:eastAsia="仿宋"/>
          <w:sz w:val="28"/>
          <w:szCs w:val="28"/>
        </w:rPr>
        <w:t>硬度</w:t>
      </w:r>
    </w:p>
    <w:p>
      <w:pPr>
        <w:spacing w:line="360" w:lineRule="auto"/>
        <w:ind w:firstLine="560" w:firstLineChars="200"/>
        <w:rPr>
          <w:rFonts w:ascii="仿宋" w:hAnsi="仿宋" w:eastAsia="仿宋"/>
          <w:sz w:val="28"/>
          <w:szCs w:val="28"/>
        </w:rPr>
      </w:pPr>
      <w:r>
        <w:rPr>
          <w:rFonts w:ascii="仿宋" w:hAnsi="仿宋" w:eastAsia="仿宋"/>
          <w:sz w:val="28"/>
          <w:szCs w:val="28"/>
        </w:rPr>
        <w:t>不得小于HRR110。</w:t>
      </w:r>
    </w:p>
    <w:p>
      <w:pPr>
        <w:numPr>
          <w:ilvl w:val="5"/>
          <w:numId w:val="10"/>
        </w:numPr>
        <w:autoSpaceDN w:val="0"/>
        <w:spacing w:line="360" w:lineRule="auto"/>
        <w:ind w:left="0" w:firstLine="456"/>
        <w:rPr>
          <w:rFonts w:ascii="仿宋" w:hAnsi="仿宋" w:eastAsia="仿宋"/>
          <w:sz w:val="28"/>
          <w:szCs w:val="28"/>
        </w:rPr>
      </w:pPr>
      <w:r>
        <w:rPr>
          <w:rFonts w:ascii="仿宋" w:hAnsi="仿宋" w:eastAsia="仿宋"/>
          <w:sz w:val="28"/>
          <w:szCs w:val="28"/>
        </w:rPr>
        <w:t>冲击韧性</w:t>
      </w:r>
    </w:p>
    <w:p>
      <w:pPr>
        <w:spacing w:line="360" w:lineRule="auto"/>
        <w:ind w:firstLine="560" w:firstLineChars="200"/>
        <w:rPr>
          <w:rFonts w:ascii="仿宋" w:hAnsi="仿宋" w:eastAsia="仿宋"/>
          <w:sz w:val="28"/>
          <w:szCs w:val="28"/>
        </w:rPr>
      </w:pPr>
      <w:r>
        <w:rPr>
          <w:rFonts w:ascii="仿宋" w:hAnsi="仿宋" w:eastAsia="仿宋"/>
          <w:sz w:val="28"/>
          <w:szCs w:val="28"/>
        </w:rPr>
        <w:t>在温度20±5</w:t>
      </w:r>
      <w:r>
        <w:rPr>
          <w:rFonts w:hint="eastAsia" w:ascii="仿宋" w:hAnsi="仿宋" w:eastAsia="仿宋"/>
          <w:sz w:val="28"/>
          <w:szCs w:val="28"/>
        </w:rPr>
        <w:t>℃</w:t>
      </w:r>
      <w:r>
        <w:rPr>
          <w:rFonts w:ascii="仿宋" w:hAnsi="仿宋" w:eastAsia="仿宋"/>
          <w:sz w:val="28"/>
          <w:szCs w:val="28"/>
        </w:rPr>
        <w:t>时，经冲击试验，不得破裂。</w:t>
      </w:r>
    </w:p>
    <w:p>
      <w:pPr>
        <w:numPr>
          <w:ilvl w:val="5"/>
          <w:numId w:val="10"/>
        </w:numPr>
        <w:autoSpaceDN w:val="0"/>
        <w:spacing w:line="360" w:lineRule="auto"/>
        <w:ind w:left="0" w:firstLine="456"/>
        <w:rPr>
          <w:rFonts w:ascii="仿宋" w:hAnsi="仿宋" w:eastAsia="仿宋"/>
          <w:sz w:val="28"/>
          <w:szCs w:val="28"/>
        </w:rPr>
      </w:pPr>
      <w:r>
        <w:rPr>
          <w:rFonts w:ascii="仿宋" w:hAnsi="仿宋" w:eastAsia="仿宋"/>
          <w:sz w:val="28"/>
          <w:szCs w:val="28"/>
        </w:rPr>
        <w:t>拉伸强度</w:t>
      </w:r>
    </w:p>
    <w:p>
      <w:pPr>
        <w:spacing w:line="360" w:lineRule="auto"/>
        <w:ind w:firstLine="560" w:firstLineChars="200"/>
        <w:rPr>
          <w:rFonts w:ascii="仿宋" w:hAnsi="仿宋" w:eastAsia="仿宋"/>
          <w:sz w:val="28"/>
          <w:szCs w:val="28"/>
        </w:rPr>
      </w:pPr>
      <w:r>
        <w:rPr>
          <w:rFonts w:ascii="仿宋" w:hAnsi="仿宋" w:eastAsia="仿宋"/>
          <w:sz w:val="28"/>
          <w:szCs w:val="28"/>
        </w:rPr>
        <w:t>轨距块两端边耳经4kN的力拉伸剪切后不得破损。</w:t>
      </w:r>
    </w:p>
    <w:p>
      <w:pPr>
        <w:numPr>
          <w:ilvl w:val="5"/>
          <w:numId w:val="10"/>
        </w:numPr>
        <w:autoSpaceDN w:val="0"/>
        <w:spacing w:line="360" w:lineRule="auto"/>
        <w:ind w:left="0" w:firstLine="456"/>
        <w:rPr>
          <w:rFonts w:ascii="仿宋" w:hAnsi="仿宋" w:eastAsia="仿宋"/>
          <w:sz w:val="28"/>
          <w:szCs w:val="28"/>
        </w:rPr>
      </w:pPr>
      <w:r>
        <w:rPr>
          <w:rFonts w:ascii="仿宋" w:hAnsi="仿宋" w:eastAsia="仿宋"/>
          <w:sz w:val="28"/>
          <w:szCs w:val="28"/>
        </w:rPr>
        <w:t>绝缘电阻</w:t>
      </w:r>
    </w:p>
    <w:p>
      <w:pPr>
        <w:spacing w:line="360" w:lineRule="auto"/>
        <w:ind w:firstLine="560" w:firstLineChars="200"/>
        <w:rPr>
          <w:rFonts w:ascii="仿宋" w:hAnsi="仿宋" w:eastAsia="仿宋"/>
          <w:sz w:val="28"/>
          <w:szCs w:val="28"/>
        </w:rPr>
      </w:pPr>
      <w:r>
        <w:rPr>
          <w:rFonts w:ascii="仿宋" w:hAnsi="仿宋" w:eastAsia="仿宋"/>
          <w:sz w:val="28"/>
          <w:szCs w:val="28"/>
        </w:rPr>
        <w:t>应大于108Ω。</w:t>
      </w:r>
    </w:p>
    <w:p>
      <w:pPr>
        <w:snapToGrid w:val="0"/>
        <w:spacing w:line="360" w:lineRule="auto"/>
        <w:ind w:firstLine="560" w:firstLineChars="200"/>
        <w:outlineLvl w:val="2"/>
        <w:rPr>
          <w:rFonts w:ascii="仿宋" w:hAnsi="仿宋" w:eastAsia="仿宋"/>
          <w:sz w:val="28"/>
          <w:szCs w:val="28"/>
        </w:rPr>
      </w:pPr>
      <w:bookmarkStart w:id="36" w:name="_Toc524557146"/>
      <w:bookmarkStart w:id="37" w:name="_Toc532195553"/>
      <w:r>
        <w:rPr>
          <w:rFonts w:hint="eastAsia" w:ascii="仿宋" w:hAnsi="仿宋" w:eastAsia="仿宋"/>
          <w:sz w:val="28"/>
          <w:szCs w:val="28"/>
        </w:rPr>
        <w:t>4</w:t>
      </w:r>
      <w:r>
        <w:rPr>
          <w:rFonts w:ascii="仿宋" w:hAnsi="仿宋" w:eastAsia="仿宋"/>
          <w:sz w:val="28"/>
          <w:szCs w:val="28"/>
        </w:rPr>
        <w:t>.4.3试验方法</w:t>
      </w:r>
      <w:bookmarkEnd w:id="36"/>
      <w:bookmarkEnd w:id="37"/>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吸水调制检查</w:t>
      </w:r>
    </w:p>
    <w:p>
      <w:pPr>
        <w:spacing w:line="360" w:lineRule="auto"/>
        <w:ind w:firstLine="560" w:firstLineChars="200"/>
        <w:rPr>
          <w:rFonts w:ascii="仿宋" w:hAnsi="仿宋" w:eastAsia="仿宋"/>
          <w:sz w:val="28"/>
          <w:szCs w:val="28"/>
        </w:rPr>
      </w:pPr>
      <w:r>
        <w:rPr>
          <w:rFonts w:ascii="仿宋" w:hAnsi="仿宋" w:eastAsia="仿宋"/>
          <w:sz w:val="28"/>
          <w:szCs w:val="28"/>
        </w:rPr>
        <w:t>经吸水处理后的轨距垫静置时间不小于12h，然后称出初始质量，记为W1。</w:t>
      </w:r>
    </w:p>
    <w:p>
      <w:pPr>
        <w:spacing w:line="360" w:lineRule="auto"/>
        <w:ind w:firstLine="560" w:firstLineChars="200"/>
        <w:rPr>
          <w:rFonts w:ascii="仿宋" w:hAnsi="仿宋" w:eastAsia="仿宋"/>
          <w:sz w:val="28"/>
          <w:szCs w:val="28"/>
        </w:rPr>
      </w:pPr>
      <w:r>
        <w:rPr>
          <w:rFonts w:ascii="仿宋" w:hAnsi="仿宋" w:eastAsia="仿宋"/>
          <w:sz w:val="28"/>
          <w:szCs w:val="28"/>
        </w:rPr>
        <w:t>轨距垫在120±3</w:t>
      </w:r>
      <w:r>
        <w:rPr>
          <w:rFonts w:hint="eastAsia" w:ascii="仿宋" w:hAnsi="仿宋" w:eastAsia="仿宋"/>
          <w:sz w:val="28"/>
          <w:szCs w:val="28"/>
        </w:rPr>
        <w:t>℃</w:t>
      </w:r>
      <w:r>
        <w:rPr>
          <w:rFonts w:ascii="仿宋" w:hAnsi="仿宋" w:eastAsia="仿宋"/>
          <w:sz w:val="28"/>
          <w:szCs w:val="28"/>
        </w:rPr>
        <w:t>的加热炉中连续放置2h，取出后称出质量，记为W2。排水率为(W1-W2)/W1×100%。</w:t>
      </w:r>
    </w:p>
    <w:p>
      <w:pPr>
        <w:spacing w:line="360" w:lineRule="auto"/>
        <w:ind w:firstLine="560" w:firstLineChars="200"/>
        <w:rPr>
          <w:rFonts w:ascii="仿宋" w:hAnsi="仿宋" w:eastAsia="仿宋"/>
          <w:sz w:val="28"/>
          <w:szCs w:val="28"/>
        </w:rPr>
      </w:pPr>
      <w:r>
        <w:rPr>
          <w:rFonts w:ascii="仿宋" w:hAnsi="仿宋" w:eastAsia="仿宋"/>
          <w:sz w:val="28"/>
          <w:szCs w:val="28"/>
        </w:rPr>
        <w:t>加热后的全部工作应在3min内完成。</w:t>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硬度测试</w:t>
      </w:r>
    </w:p>
    <w:p>
      <w:pPr>
        <w:spacing w:line="360" w:lineRule="auto"/>
        <w:ind w:firstLine="560" w:firstLineChars="200"/>
        <w:rPr>
          <w:rFonts w:ascii="仿宋" w:hAnsi="仿宋" w:eastAsia="仿宋"/>
          <w:sz w:val="28"/>
          <w:szCs w:val="28"/>
        </w:rPr>
      </w:pPr>
      <w:r>
        <w:rPr>
          <w:rFonts w:ascii="仿宋" w:hAnsi="仿宋" w:eastAsia="仿宋"/>
          <w:sz w:val="28"/>
          <w:szCs w:val="28"/>
        </w:rPr>
        <w:t>按GB/T 9342的规定，在轨距垫扣压轨底部分的上表面测试5点硬度后取平均值。</w:t>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拉伸强度试验</w:t>
      </w:r>
    </w:p>
    <w:p>
      <w:pPr>
        <w:spacing w:line="360" w:lineRule="auto"/>
        <w:ind w:firstLine="560" w:firstLineChars="200"/>
        <w:rPr>
          <w:rFonts w:ascii="仿宋" w:hAnsi="仿宋" w:eastAsia="仿宋"/>
          <w:sz w:val="28"/>
          <w:szCs w:val="28"/>
        </w:rPr>
      </w:pPr>
      <w:r>
        <w:rPr>
          <w:rFonts w:ascii="仿宋" w:hAnsi="仿宋" w:eastAsia="仿宋"/>
          <w:sz w:val="28"/>
          <w:szCs w:val="28"/>
        </w:rPr>
        <w:t>温度条件：20±5</w:t>
      </w:r>
      <w:r>
        <w:rPr>
          <w:rFonts w:hint="eastAsia" w:ascii="仿宋" w:hAnsi="仿宋" w:eastAsia="仿宋"/>
          <w:sz w:val="28"/>
          <w:szCs w:val="28"/>
        </w:rPr>
        <w:t>℃</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试验方法参照国铁弹条</w:t>
      </w:r>
      <w:r>
        <w:rPr>
          <w:rFonts w:hint="eastAsia" w:ascii="仿宋" w:hAnsi="仿宋" w:eastAsia="仿宋"/>
          <w:sz w:val="28"/>
          <w:szCs w:val="28"/>
        </w:rPr>
        <w:t>Ⅲ</w:t>
      </w:r>
      <w:r>
        <w:rPr>
          <w:rFonts w:ascii="仿宋" w:hAnsi="仿宋" w:eastAsia="仿宋"/>
          <w:sz w:val="28"/>
          <w:szCs w:val="28"/>
        </w:rPr>
        <w:t>型轨距块的方法，见下左图。</w:t>
      </w:r>
    </w:p>
    <w:p>
      <w:pPr>
        <w:spacing w:line="360" w:lineRule="auto"/>
        <w:ind w:firstLine="560" w:firstLineChars="200"/>
        <w:rPr>
          <w:rFonts w:ascii="仿宋" w:hAnsi="仿宋" w:eastAsia="仿宋"/>
          <w:sz w:val="28"/>
          <w:szCs w:val="28"/>
        </w:rPr>
      </w:pPr>
      <w:r>
        <w:rPr>
          <w:rFonts w:ascii="仿宋" w:hAnsi="仿宋" w:eastAsia="仿宋"/>
          <w:sz w:val="28"/>
          <w:szCs w:val="28"/>
        </w:rPr>
        <w:t>加载速度：5mm/min。</w:t>
      </w:r>
    </w:p>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5120640" cy="2479675"/>
            <wp:effectExtent l="0" t="0" r="381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l="22508" t="35971" r="21924" b="21080"/>
                    <a:stretch>
                      <a:fillRect/>
                    </a:stretch>
                  </pic:blipFill>
                  <pic:spPr>
                    <a:xfrm>
                      <a:off x="0" y="0"/>
                      <a:ext cx="5120640" cy="2479675"/>
                    </a:xfrm>
                    <a:prstGeom prst="rect">
                      <a:avLst/>
                    </a:prstGeom>
                    <a:noFill/>
                    <a:ln>
                      <a:noFill/>
                    </a:ln>
                  </pic:spPr>
                </pic:pic>
              </a:graphicData>
            </a:graphic>
          </wp:inline>
        </w:drawing>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冲击试验</w:t>
      </w:r>
    </w:p>
    <w:p>
      <w:pPr>
        <w:spacing w:line="360" w:lineRule="auto"/>
        <w:ind w:firstLine="560" w:firstLineChars="200"/>
        <w:rPr>
          <w:rFonts w:ascii="仿宋" w:hAnsi="仿宋" w:eastAsia="仿宋"/>
          <w:sz w:val="28"/>
          <w:szCs w:val="28"/>
        </w:rPr>
      </w:pPr>
      <w:r>
        <w:rPr>
          <w:rFonts w:ascii="仿宋" w:hAnsi="仿宋" w:eastAsia="仿宋"/>
          <w:sz w:val="28"/>
          <w:szCs w:val="28"/>
        </w:rPr>
        <w:t>温度条件：20±5</w:t>
      </w:r>
      <w:r>
        <w:rPr>
          <w:rFonts w:hint="eastAsia" w:ascii="仿宋" w:hAnsi="仿宋" w:eastAsia="仿宋"/>
          <w:sz w:val="28"/>
          <w:szCs w:val="28"/>
        </w:rPr>
        <w:t>℃</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试验参照国铁弹条</w:t>
      </w:r>
      <w:r>
        <w:rPr>
          <w:rFonts w:hint="eastAsia" w:ascii="仿宋" w:hAnsi="仿宋" w:eastAsia="仿宋"/>
          <w:sz w:val="28"/>
          <w:szCs w:val="28"/>
        </w:rPr>
        <w:t>Ⅲ</w:t>
      </w:r>
      <w:r>
        <w:rPr>
          <w:rFonts w:ascii="仿宋" w:hAnsi="仿宋" w:eastAsia="仿宋"/>
          <w:sz w:val="28"/>
          <w:szCs w:val="28"/>
        </w:rPr>
        <w:t>型扣件的试验方法，见上中图，将轨距块的一肢靠底板上挡板。重4.5kg的冲击棒从0.45m的高度自由落下，并使冲击点位于轨距垫两肢凸棱的中心，经6次冲击试验后，轨距垫不得破裂。</w:t>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熔点试验</w:t>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试验方法按GB/T 16582执行。</w:t>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内部空隙检查</w:t>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经吸水调制后的轨距块沿上右图所示的截面锯开，在该截面应无肉眼可见的空隙。</w:t>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绝缘电阻试验</w:t>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 xml:space="preserve">采用高阻测定仪测试。测试前先将轨距块在100 </w:t>
      </w:r>
      <w:r>
        <w:rPr>
          <w:rFonts w:hint="eastAsia" w:ascii="仿宋" w:hAnsi="仿宋" w:eastAsia="仿宋"/>
          <w:sz w:val="28"/>
          <w:szCs w:val="28"/>
        </w:rPr>
        <w:t>℃</w:t>
      </w:r>
      <w:r>
        <w:rPr>
          <w:rFonts w:ascii="仿宋" w:hAnsi="仿宋" w:eastAsia="仿宋"/>
          <w:sz w:val="28"/>
          <w:szCs w:val="28"/>
        </w:rPr>
        <w:t>水中煮2 h，取出后迅速用滤纸揩干表面水分，在轨距块扣压钢轨上下两面垫以铝箔并分别放置电极，在500 V直流电压下测定其电阻值，见下图。</w:t>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t>水煮后包括揩干及测试全部工作应在1min内完成。</w:t>
      </w:r>
    </w:p>
    <w:p>
      <w:pPr>
        <w:numPr>
          <w:ilvl w:val="5"/>
          <w:numId w:val="11"/>
        </w:numPr>
        <w:autoSpaceDN w:val="0"/>
        <w:spacing w:line="360" w:lineRule="auto"/>
        <w:ind w:left="0" w:firstLine="456"/>
        <w:rPr>
          <w:rFonts w:ascii="仿宋" w:hAnsi="仿宋" w:eastAsia="仿宋"/>
          <w:sz w:val="28"/>
          <w:szCs w:val="28"/>
        </w:rPr>
      </w:pPr>
      <w:r>
        <w:rPr>
          <w:rFonts w:ascii="仿宋" w:hAnsi="仿宋" w:eastAsia="仿宋"/>
          <w:sz w:val="28"/>
          <w:szCs w:val="28"/>
        </w:rPr>
        <w:drawing>
          <wp:inline distT="0" distB="0" distL="0" distR="0">
            <wp:extent cx="5157470" cy="2604135"/>
            <wp:effectExtent l="0" t="0" r="5080" b="571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l="16071" t="29297" r="26846" b="24506"/>
                    <a:stretch>
                      <a:fillRect/>
                    </a:stretch>
                  </pic:blipFill>
                  <pic:spPr>
                    <a:xfrm>
                      <a:off x="0" y="0"/>
                      <a:ext cx="5157470" cy="2604135"/>
                    </a:xfrm>
                    <a:prstGeom prst="rect">
                      <a:avLst/>
                    </a:prstGeom>
                    <a:noFill/>
                    <a:ln>
                      <a:noFill/>
                    </a:ln>
                  </pic:spPr>
                </pic:pic>
              </a:graphicData>
            </a:graphic>
          </wp:inline>
        </w:drawing>
      </w:r>
    </w:p>
    <w:p>
      <w:pPr>
        <w:snapToGrid w:val="0"/>
        <w:spacing w:line="360" w:lineRule="auto"/>
        <w:ind w:firstLine="560" w:firstLineChars="200"/>
        <w:outlineLvl w:val="2"/>
        <w:rPr>
          <w:rFonts w:ascii="仿宋" w:hAnsi="仿宋" w:eastAsia="仿宋"/>
          <w:sz w:val="28"/>
          <w:szCs w:val="28"/>
        </w:rPr>
      </w:pPr>
      <w:bookmarkStart w:id="38" w:name="_Toc532195554"/>
      <w:bookmarkStart w:id="39" w:name="_Toc524557147"/>
      <w:r>
        <w:rPr>
          <w:rFonts w:hint="eastAsia" w:ascii="仿宋" w:hAnsi="仿宋" w:eastAsia="仿宋"/>
          <w:sz w:val="28"/>
          <w:szCs w:val="28"/>
        </w:rPr>
        <w:t>4</w:t>
      </w:r>
      <w:r>
        <w:rPr>
          <w:rFonts w:ascii="仿宋" w:hAnsi="仿宋" w:eastAsia="仿宋"/>
          <w:sz w:val="28"/>
          <w:szCs w:val="28"/>
        </w:rPr>
        <w:t>.4.4检验规则</w:t>
      </w:r>
      <w:bookmarkEnd w:id="38"/>
      <w:bookmarkEnd w:id="39"/>
    </w:p>
    <w:p>
      <w:pPr>
        <w:numPr>
          <w:ilvl w:val="5"/>
          <w:numId w:val="12"/>
        </w:numPr>
        <w:autoSpaceDN w:val="0"/>
        <w:spacing w:line="360" w:lineRule="auto"/>
        <w:ind w:left="0" w:firstLine="456"/>
        <w:rPr>
          <w:rFonts w:ascii="仿宋" w:hAnsi="仿宋" w:eastAsia="仿宋"/>
          <w:sz w:val="28"/>
          <w:szCs w:val="28"/>
        </w:rPr>
      </w:pPr>
      <w:r>
        <w:rPr>
          <w:rFonts w:ascii="仿宋" w:hAnsi="仿宋" w:eastAsia="仿宋"/>
          <w:sz w:val="28"/>
          <w:szCs w:val="28"/>
        </w:rPr>
        <w:t>每一交验批不得大于10000件。</w:t>
      </w:r>
    </w:p>
    <w:p>
      <w:pPr>
        <w:numPr>
          <w:ilvl w:val="5"/>
          <w:numId w:val="12"/>
        </w:numPr>
        <w:autoSpaceDN w:val="0"/>
        <w:spacing w:line="360" w:lineRule="auto"/>
        <w:ind w:left="0" w:firstLine="456"/>
        <w:rPr>
          <w:rFonts w:ascii="仿宋" w:hAnsi="仿宋" w:eastAsia="仿宋"/>
          <w:sz w:val="28"/>
          <w:szCs w:val="28"/>
        </w:rPr>
      </w:pPr>
      <w:r>
        <w:rPr>
          <w:rFonts w:ascii="仿宋" w:hAnsi="仿宋" w:eastAsia="仿宋"/>
          <w:sz w:val="28"/>
          <w:szCs w:val="28"/>
        </w:rPr>
        <w:t>每批原材料均应有原材料供应商提交的性能检验报告。</w:t>
      </w:r>
    </w:p>
    <w:p>
      <w:pPr>
        <w:numPr>
          <w:ilvl w:val="5"/>
          <w:numId w:val="12"/>
        </w:numPr>
        <w:autoSpaceDN w:val="0"/>
        <w:spacing w:line="360" w:lineRule="auto"/>
        <w:ind w:left="0" w:firstLine="456"/>
        <w:rPr>
          <w:rFonts w:ascii="仿宋" w:hAnsi="仿宋" w:eastAsia="仿宋"/>
          <w:sz w:val="28"/>
          <w:szCs w:val="28"/>
        </w:rPr>
      </w:pPr>
      <w:r>
        <w:rPr>
          <w:rFonts w:ascii="仿宋" w:hAnsi="仿宋" w:eastAsia="仿宋"/>
          <w:sz w:val="28"/>
          <w:szCs w:val="28"/>
        </w:rPr>
        <w:t>轨距块成品以不合格数表示批的质量，其检查水平及接受质量限见下表。</w:t>
      </w:r>
    </w:p>
    <w:p>
      <w:pPr>
        <w:autoSpaceDE w:val="0"/>
        <w:autoSpaceDN w:val="0"/>
        <w:adjustRightInd w:val="0"/>
        <w:spacing w:line="360" w:lineRule="auto"/>
        <w:jc w:val="center"/>
        <w:rPr>
          <w:rFonts w:ascii="仿宋" w:hAnsi="仿宋" w:eastAsia="仿宋"/>
          <w:sz w:val="28"/>
          <w:szCs w:val="28"/>
        </w:rPr>
      </w:pPr>
      <w:r>
        <w:rPr>
          <w:rFonts w:ascii="仿宋" w:hAnsi="仿宋" w:eastAsia="仿宋"/>
          <w:sz w:val="28"/>
          <w:szCs w:val="28"/>
        </w:rPr>
        <w:t>轨距块检查水平及接受质量限表</w:t>
      </w:r>
    </w:p>
    <w:tbl>
      <w:tblPr>
        <w:tblStyle w:val="21"/>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4"/>
        <w:gridCol w:w="815"/>
        <w:gridCol w:w="1262"/>
        <w:gridCol w:w="1873"/>
        <w:gridCol w:w="973"/>
        <w:gridCol w:w="1583"/>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474"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组别</w:t>
            </w:r>
          </w:p>
        </w:tc>
        <w:tc>
          <w:tcPr>
            <w:tcW w:w="815"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序号</w:t>
            </w:r>
          </w:p>
        </w:tc>
        <w:tc>
          <w:tcPr>
            <w:tcW w:w="1262"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检查项目</w:t>
            </w:r>
          </w:p>
        </w:tc>
        <w:tc>
          <w:tcPr>
            <w:tcW w:w="187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技术要求</w:t>
            </w:r>
          </w:p>
        </w:tc>
        <w:tc>
          <w:tcPr>
            <w:tcW w:w="97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检查水平</w:t>
            </w:r>
          </w:p>
        </w:tc>
        <w:tc>
          <w:tcPr>
            <w:tcW w:w="158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接受质量限（AQL）</w:t>
            </w:r>
          </w:p>
        </w:tc>
        <w:tc>
          <w:tcPr>
            <w:tcW w:w="1336"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抽样方案类型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74" w:type="dxa"/>
            <w:vAlign w:val="center"/>
          </w:tcPr>
          <w:p>
            <w:pPr>
              <w:pStyle w:val="38"/>
              <w:spacing w:line="240" w:lineRule="exact"/>
              <w:jc w:val="center"/>
              <w:rPr>
                <w:rFonts w:ascii="仿宋" w:hAnsi="仿宋" w:eastAsia="仿宋" w:cstheme="minorBidi"/>
                <w:sz w:val="28"/>
                <w:szCs w:val="28"/>
              </w:rPr>
            </w:pPr>
            <w:r>
              <w:rPr>
                <w:rFonts w:hint="eastAsia" w:ascii="仿宋" w:hAnsi="仿宋" w:eastAsia="仿宋" w:cstheme="minorBidi"/>
                <w:sz w:val="28"/>
                <w:szCs w:val="28"/>
              </w:rPr>
              <w:t>Ⅰ</w:t>
            </w:r>
          </w:p>
        </w:tc>
        <w:tc>
          <w:tcPr>
            <w:tcW w:w="815"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1</w:t>
            </w:r>
          </w:p>
        </w:tc>
        <w:tc>
          <w:tcPr>
            <w:tcW w:w="1262"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外观</w:t>
            </w:r>
          </w:p>
        </w:tc>
        <w:tc>
          <w:tcPr>
            <w:tcW w:w="187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见4.4.2</w:t>
            </w:r>
          </w:p>
        </w:tc>
        <w:tc>
          <w:tcPr>
            <w:tcW w:w="973" w:type="dxa"/>
            <w:vAlign w:val="center"/>
          </w:tcPr>
          <w:p>
            <w:pPr>
              <w:pStyle w:val="38"/>
              <w:spacing w:line="240" w:lineRule="exact"/>
              <w:jc w:val="center"/>
              <w:rPr>
                <w:rFonts w:ascii="仿宋" w:hAnsi="仿宋" w:eastAsia="仿宋" w:cstheme="minorBidi"/>
                <w:sz w:val="28"/>
                <w:szCs w:val="28"/>
              </w:rPr>
            </w:pPr>
            <w:r>
              <w:rPr>
                <w:rFonts w:hint="eastAsia" w:ascii="仿宋" w:hAnsi="仿宋" w:eastAsia="仿宋" w:cstheme="minorBidi"/>
                <w:sz w:val="28"/>
                <w:szCs w:val="28"/>
              </w:rPr>
              <w:t>Ⅱ</w:t>
            </w:r>
          </w:p>
        </w:tc>
        <w:tc>
          <w:tcPr>
            <w:tcW w:w="158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2.5</w:t>
            </w:r>
          </w:p>
        </w:tc>
        <w:tc>
          <w:tcPr>
            <w:tcW w:w="1336"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74" w:type="dxa"/>
            <w:vAlign w:val="center"/>
          </w:tcPr>
          <w:p>
            <w:pPr>
              <w:pStyle w:val="38"/>
              <w:spacing w:line="240" w:lineRule="exact"/>
              <w:jc w:val="center"/>
              <w:rPr>
                <w:rFonts w:ascii="仿宋" w:hAnsi="仿宋" w:eastAsia="仿宋" w:cstheme="minorBidi"/>
                <w:sz w:val="28"/>
                <w:szCs w:val="28"/>
              </w:rPr>
            </w:pPr>
            <w:r>
              <w:rPr>
                <w:rFonts w:hint="eastAsia" w:ascii="仿宋" w:hAnsi="仿宋" w:eastAsia="仿宋" w:cstheme="minorBidi"/>
                <w:sz w:val="28"/>
                <w:szCs w:val="28"/>
              </w:rPr>
              <w:t>Ⅱ</w:t>
            </w:r>
          </w:p>
        </w:tc>
        <w:tc>
          <w:tcPr>
            <w:tcW w:w="815"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2</w:t>
            </w:r>
          </w:p>
        </w:tc>
        <w:tc>
          <w:tcPr>
            <w:tcW w:w="1262"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尺寸精度</w:t>
            </w:r>
          </w:p>
        </w:tc>
        <w:tc>
          <w:tcPr>
            <w:tcW w:w="187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详见制造图</w:t>
            </w:r>
          </w:p>
        </w:tc>
        <w:tc>
          <w:tcPr>
            <w:tcW w:w="97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S-3</w:t>
            </w:r>
          </w:p>
        </w:tc>
        <w:tc>
          <w:tcPr>
            <w:tcW w:w="158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2.5</w:t>
            </w:r>
          </w:p>
        </w:tc>
        <w:tc>
          <w:tcPr>
            <w:tcW w:w="1336"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74" w:type="dxa"/>
            <w:vMerge w:val="restart"/>
            <w:vAlign w:val="center"/>
          </w:tcPr>
          <w:p>
            <w:pPr>
              <w:pStyle w:val="38"/>
              <w:spacing w:line="240" w:lineRule="exact"/>
              <w:jc w:val="center"/>
              <w:rPr>
                <w:rFonts w:ascii="仿宋" w:hAnsi="仿宋" w:eastAsia="仿宋" w:cstheme="minorBidi"/>
                <w:sz w:val="28"/>
                <w:szCs w:val="28"/>
              </w:rPr>
            </w:pPr>
            <w:r>
              <w:rPr>
                <w:rFonts w:hint="eastAsia" w:ascii="仿宋" w:hAnsi="仿宋" w:eastAsia="仿宋" w:cstheme="minorBidi"/>
                <w:sz w:val="28"/>
                <w:szCs w:val="28"/>
              </w:rPr>
              <w:t>Ⅲ</w:t>
            </w:r>
          </w:p>
        </w:tc>
        <w:tc>
          <w:tcPr>
            <w:tcW w:w="815"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3</w:t>
            </w:r>
          </w:p>
        </w:tc>
        <w:tc>
          <w:tcPr>
            <w:tcW w:w="1262"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内部空隙</w:t>
            </w:r>
          </w:p>
        </w:tc>
        <w:tc>
          <w:tcPr>
            <w:tcW w:w="187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见4.4.2</w:t>
            </w:r>
          </w:p>
        </w:tc>
        <w:tc>
          <w:tcPr>
            <w:tcW w:w="973" w:type="dxa"/>
            <w:vMerge w:val="restart"/>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S-2</w:t>
            </w:r>
          </w:p>
        </w:tc>
        <w:tc>
          <w:tcPr>
            <w:tcW w:w="1583" w:type="dxa"/>
            <w:vMerge w:val="restart"/>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2.5</w:t>
            </w:r>
          </w:p>
        </w:tc>
        <w:tc>
          <w:tcPr>
            <w:tcW w:w="1336" w:type="dxa"/>
            <w:vMerge w:val="restart"/>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74" w:type="dxa"/>
            <w:vMerge w:val="continue"/>
            <w:vAlign w:val="center"/>
          </w:tcPr>
          <w:p>
            <w:pPr>
              <w:spacing w:line="240" w:lineRule="exact"/>
              <w:jc w:val="center"/>
              <w:rPr>
                <w:rFonts w:ascii="仿宋" w:hAnsi="仿宋" w:eastAsia="仿宋"/>
                <w:sz w:val="28"/>
                <w:szCs w:val="28"/>
              </w:rPr>
            </w:pPr>
          </w:p>
        </w:tc>
        <w:tc>
          <w:tcPr>
            <w:tcW w:w="815"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4</w:t>
            </w:r>
          </w:p>
        </w:tc>
        <w:tc>
          <w:tcPr>
            <w:tcW w:w="1262"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吸水调制</w:t>
            </w:r>
          </w:p>
        </w:tc>
        <w:tc>
          <w:tcPr>
            <w:tcW w:w="187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见4.4.2</w:t>
            </w:r>
          </w:p>
        </w:tc>
        <w:tc>
          <w:tcPr>
            <w:tcW w:w="973" w:type="dxa"/>
            <w:vMerge w:val="continue"/>
            <w:vAlign w:val="center"/>
          </w:tcPr>
          <w:p>
            <w:pPr>
              <w:spacing w:line="240" w:lineRule="exact"/>
              <w:rPr>
                <w:rFonts w:ascii="仿宋" w:hAnsi="仿宋" w:eastAsia="仿宋"/>
                <w:sz w:val="28"/>
                <w:szCs w:val="28"/>
              </w:rPr>
            </w:pPr>
          </w:p>
        </w:tc>
        <w:tc>
          <w:tcPr>
            <w:tcW w:w="1583" w:type="dxa"/>
            <w:vMerge w:val="continue"/>
            <w:vAlign w:val="center"/>
          </w:tcPr>
          <w:p>
            <w:pPr>
              <w:spacing w:line="240" w:lineRule="exact"/>
              <w:rPr>
                <w:rFonts w:ascii="仿宋" w:hAnsi="仿宋" w:eastAsia="仿宋"/>
                <w:sz w:val="28"/>
                <w:szCs w:val="28"/>
              </w:rPr>
            </w:pPr>
          </w:p>
        </w:tc>
        <w:tc>
          <w:tcPr>
            <w:tcW w:w="1336" w:type="dxa"/>
            <w:vMerge w:val="continue"/>
            <w:vAlign w:val="center"/>
          </w:tcPr>
          <w:p>
            <w:pPr>
              <w:spacing w:line="2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74" w:type="dxa"/>
            <w:vMerge w:val="continue"/>
            <w:vAlign w:val="center"/>
          </w:tcPr>
          <w:p>
            <w:pPr>
              <w:spacing w:line="240" w:lineRule="exact"/>
              <w:jc w:val="center"/>
              <w:rPr>
                <w:rFonts w:ascii="仿宋" w:hAnsi="仿宋" w:eastAsia="仿宋"/>
                <w:sz w:val="28"/>
                <w:szCs w:val="28"/>
              </w:rPr>
            </w:pPr>
          </w:p>
        </w:tc>
        <w:tc>
          <w:tcPr>
            <w:tcW w:w="815"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5</w:t>
            </w:r>
          </w:p>
        </w:tc>
        <w:tc>
          <w:tcPr>
            <w:tcW w:w="1262"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硬度</w:t>
            </w:r>
          </w:p>
        </w:tc>
        <w:tc>
          <w:tcPr>
            <w:tcW w:w="187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见4.4.2</w:t>
            </w:r>
          </w:p>
        </w:tc>
        <w:tc>
          <w:tcPr>
            <w:tcW w:w="973" w:type="dxa"/>
            <w:vMerge w:val="continue"/>
            <w:vAlign w:val="center"/>
          </w:tcPr>
          <w:p>
            <w:pPr>
              <w:spacing w:line="240" w:lineRule="exact"/>
              <w:rPr>
                <w:rFonts w:ascii="仿宋" w:hAnsi="仿宋" w:eastAsia="仿宋"/>
                <w:sz w:val="28"/>
                <w:szCs w:val="28"/>
              </w:rPr>
            </w:pPr>
          </w:p>
        </w:tc>
        <w:tc>
          <w:tcPr>
            <w:tcW w:w="1583" w:type="dxa"/>
            <w:vMerge w:val="continue"/>
            <w:vAlign w:val="center"/>
          </w:tcPr>
          <w:p>
            <w:pPr>
              <w:spacing w:line="240" w:lineRule="exact"/>
              <w:rPr>
                <w:rFonts w:ascii="仿宋" w:hAnsi="仿宋" w:eastAsia="仿宋"/>
                <w:sz w:val="28"/>
                <w:szCs w:val="28"/>
              </w:rPr>
            </w:pPr>
          </w:p>
        </w:tc>
        <w:tc>
          <w:tcPr>
            <w:tcW w:w="1336" w:type="dxa"/>
            <w:vMerge w:val="continue"/>
            <w:vAlign w:val="center"/>
          </w:tcPr>
          <w:p>
            <w:pPr>
              <w:spacing w:line="2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74" w:type="dxa"/>
            <w:vMerge w:val="continue"/>
            <w:vAlign w:val="center"/>
          </w:tcPr>
          <w:p>
            <w:pPr>
              <w:spacing w:line="240" w:lineRule="exact"/>
              <w:jc w:val="center"/>
              <w:rPr>
                <w:rFonts w:ascii="仿宋" w:hAnsi="仿宋" w:eastAsia="仿宋"/>
                <w:sz w:val="28"/>
                <w:szCs w:val="28"/>
              </w:rPr>
            </w:pPr>
          </w:p>
        </w:tc>
        <w:tc>
          <w:tcPr>
            <w:tcW w:w="815"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6</w:t>
            </w:r>
          </w:p>
        </w:tc>
        <w:tc>
          <w:tcPr>
            <w:tcW w:w="1262"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拉伸强度</w:t>
            </w:r>
          </w:p>
        </w:tc>
        <w:tc>
          <w:tcPr>
            <w:tcW w:w="187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见4.4.2</w:t>
            </w:r>
          </w:p>
        </w:tc>
        <w:tc>
          <w:tcPr>
            <w:tcW w:w="973" w:type="dxa"/>
            <w:vMerge w:val="continue"/>
            <w:vAlign w:val="center"/>
          </w:tcPr>
          <w:p>
            <w:pPr>
              <w:spacing w:line="240" w:lineRule="exact"/>
              <w:rPr>
                <w:rFonts w:ascii="仿宋" w:hAnsi="仿宋" w:eastAsia="仿宋"/>
                <w:sz w:val="28"/>
                <w:szCs w:val="28"/>
              </w:rPr>
            </w:pPr>
          </w:p>
        </w:tc>
        <w:tc>
          <w:tcPr>
            <w:tcW w:w="1583" w:type="dxa"/>
            <w:vMerge w:val="continue"/>
            <w:vAlign w:val="center"/>
          </w:tcPr>
          <w:p>
            <w:pPr>
              <w:spacing w:line="240" w:lineRule="exact"/>
              <w:rPr>
                <w:rFonts w:ascii="仿宋" w:hAnsi="仿宋" w:eastAsia="仿宋"/>
                <w:sz w:val="28"/>
                <w:szCs w:val="28"/>
              </w:rPr>
            </w:pPr>
          </w:p>
        </w:tc>
        <w:tc>
          <w:tcPr>
            <w:tcW w:w="1336" w:type="dxa"/>
            <w:vMerge w:val="continue"/>
            <w:vAlign w:val="center"/>
          </w:tcPr>
          <w:p>
            <w:pPr>
              <w:spacing w:line="2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74" w:type="dxa"/>
            <w:vMerge w:val="continue"/>
            <w:vAlign w:val="center"/>
          </w:tcPr>
          <w:p>
            <w:pPr>
              <w:spacing w:line="240" w:lineRule="exact"/>
              <w:jc w:val="center"/>
              <w:rPr>
                <w:rFonts w:ascii="仿宋" w:hAnsi="仿宋" w:eastAsia="仿宋"/>
                <w:sz w:val="28"/>
                <w:szCs w:val="28"/>
              </w:rPr>
            </w:pPr>
          </w:p>
        </w:tc>
        <w:tc>
          <w:tcPr>
            <w:tcW w:w="815"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7</w:t>
            </w:r>
          </w:p>
        </w:tc>
        <w:tc>
          <w:tcPr>
            <w:tcW w:w="1262"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绝缘电阻</w:t>
            </w:r>
          </w:p>
        </w:tc>
        <w:tc>
          <w:tcPr>
            <w:tcW w:w="1873" w:type="dxa"/>
            <w:vAlign w:val="center"/>
          </w:tcPr>
          <w:p>
            <w:pPr>
              <w:pStyle w:val="38"/>
              <w:spacing w:line="240" w:lineRule="exact"/>
              <w:jc w:val="center"/>
              <w:rPr>
                <w:rFonts w:ascii="仿宋" w:hAnsi="仿宋" w:eastAsia="仿宋" w:cstheme="minorBidi"/>
                <w:sz w:val="28"/>
                <w:szCs w:val="28"/>
              </w:rPr>
            </w:pPr>
            <w:r>
              <w:rPr>
                <w:rFonts w:ascii="仿宋" w:hAnsi="仿宋" w:eastAsia="仿宋" w:cstheme="minorBidi"/>
                <w:sz w:val="28"/>
                <w:szCs w:val="28"/>
              </w:rPr>
              <w:t>见4.4.2</w:t>
            </w:r>
          </w:p>
        </w:tc>
        <w:tc>
          <w:tcPr>
            <w:tcW w:w="973" w:type="dxa"/>
            <w:vMerge w:val="continue"/>
            <w:vAlign w:val="center"/>
          </w:tcPr>
          <w:p>
            <w:pPr>
              <w:spacing w:line="240" w:lineRule="exact"/>
              <w:rPr>
                <w:rFonts w:ascii="仿宋" w:hAnsi="仿宋" w:eastAsia="仿宋"/>
                <w:sz w:val="28"/>
                <w:szCs w:val="28"/>
              </w:rPr>
            </w:pPr>
          </w:p>
        </w:tc>
        <w:tc>
          <w:tcPr>
            <w:tcW w:w="1583" w:type="dxa"/>
            <w:vMerge w:val="continue"/>
            <w:vAlign w:val="center"/>
          </w:tcPr>
          <w:p>
            <w:pPr>
              <w:spacing w:line="240" w:lineRule="exact"/>
              <w:rPr>
                <w:rFonts w:ascii="仿宋" w:hAnsi="仿宋" w:eastAsia="仿宋"/>
                <w:sz w:val="28"/>
                <w:szCs w:val="28"/>
              </w:rPr>
            </w:pPr>
          </w:p>
        </w:tc>
        <w:tc>
          <w:tcPr>
            <w:tcW w:w="1336" w:type="dxa"/>
            <w:vMerge w:val="continue"/>
            <w:vAlign w:val="center"/>
          </w:tcPr>
          <w:p>
            <w:pPr>
              <w:spacing w:line="240" w:lineRule="exact"/>
              <w:rPr>
                <w:rFonts w:ascii="仿宋" w:hAnsi="仿宋" w:eastAsia="仿宋"/>
                <w:sz w:val="28"/>
                <w:szCs w:val="28"/>
              </w:rPr>
            </w:pPr>
          </w:p>
        </w:tc>
      </w:tr>
    </w:tbl>
    <w:p>
      <w:pPr>
        <w:autoSpaceDN w:val="0"/>
        <w:spacing w:line="360" w:lineRule="auto"/>
        <w:ind w:left="456"/>
        <w:rPr>
          <w:rFonts w:ascii="仿宋" w:hAnsi="仿宋" w:eastAsia="仿宋"/>
          <w:sz w:val="28"/>
          <w:szCs w:val="28"/>
        </w:rPr>
      </w:pPr>
    </w:p>
    <w:p>
      <w:pPr>
        <w:snapToGrid w:val="0"/>
        <w:spacing w:line="360" w:lineRule="auto"/>
        <w:ind w:firstLine="560" w:firstLineChars="200"/>
        <w:outlineLvl w:val="1"/>
        <w:rPr>
          <w:rFonts w:ascii="仿宋" w:hAnsi="仿宋" w:eastAsia="仿宋"/>
          <w:sz w:val="28"/>
          <w:szCs w:val="28"/>
        </w:rPr>
      </w:pPr>
      <w:bookmarkStart w:id="40" w:name="_Toc532195555"/>
      <w:r>
        <w:rPr>
          <w:rFonts w:hint="eastAsia" w:ascii="仿宋" w:hAnsi="仿宋" w:eastAsia="仿宋"/>
          <w:sz w:val="28"/>
          <w:szCs w:val="28"/>
        </w:rPr>
        <w:t>4</w:t>
      </w:r>
      <w:r>
        <w:rPr>
          <w:rFonts w:ascii="仿宋" w:hAnsi="仿宋" w:eastAsia="仿宋"/>
          <w:sz w:val="28"/>
          <w:szCs w:val="28"/>
        </w:rPr>
        <w:t>.5扣板</w:t>
      </w:r>
      <w:bookmarkEnd w:id="40"/>
    </w:p>
    <w:p>
      <w:pPr>
        <w:snapToGrid w:val="0"/>
        <w:spacing w:line="360" w:lineRule="auto"/>
        <w:ind w:firstLine="560" w:firstLineChars="200"/>
        <w:outlineLvl w:val="2"/>
        <w:rPr>
          <w:rFonts w:ascii="仿宋" w:hAnsi="仿宋" w:eastAsia="仿宋"/>
          <w:sz w:val="28"/>
          <w:szCs w:val="28"/>
        </w:rPr>
      </w:pPr>
      <w:bookmarkStart w:id="41" w:name="_Toc532195556"/>
      <w:r>
        <w:rPr>
          <w:rFonts w:hint="eastAsia" w:ascii="仿宋" w:hAnsi="仿宋" w:eastAsia="仿宋"/>
          <w:sz w:val="28"/>
          <w:szCs w:val="28"/>
        </w:rPr>
        <w:t>3</w:t>
      </w:r>
      <w:r>
        <w:rPr>
          <w:rFonts w:ascii="仿宋" w:hAnsi="仿宋" w:eastAsia="仿宋"/>
          <w:sz w:val="28"/>
          <w:szCs w:val="28"/>
        </w:rPr>
        <w:t>.5.1 规范性引用文件</w:t>
      </w:r>
      <w:bookmarkEnd w:id="41"/>
    </w:p>
    <w:p>
      <w:pPr>
        <w:spacing w:line="360" w:lineRule="auto"/>
        <w:ind w:firstLine="560" w:firstLineChars="200"/>
        <w:rPr>
          <w:rFonts w:ascii="仿宋" w:hAnsi="仿宋" w:eastAsia="仿宋"/>
          <w:sz w:val="28"/>
          <w:szCs w:val="28"/>
        </w:rPr>
      </w:pPr>
      <w:r>
        <w:rPr>
          <w:rFonts w:ascii="仿宋" w:hAnsi="仿宋" w:eastAsia="仿宋"/>
          <w:sz w:val="28"/>
          <w:szCs w:val="28"/>
        </w:rPr>
        <w:t>1）GB/T 700  碳素结构钢</w:t>
      </w:r>
    </w:p>
    <w:p>
      <w:pPr>
        <w:spacing w:line="360" w:lineRule="auto"/>
        <w:ind w:firstLine="560" w:firstLineChars="200"/>
        <w:rPr>
          <w:rFonts w:ascii="仿宋" w:hAnsi="仿宋" w:eastAsia="仿宋"/>
          <w:sz w:val="28"/>
          <w:szCs w:val="28"/>
        </w:rPr>
      </w:pPr>
      <w:r>
        <w:rPr>
          <w:rFonts w:ascii="仿宋" w:hAnsi="仿宋" w:eastAsia="仿宋"/>
          <w:sz w:val="28"/>
          <w:szCs w:val="28"/>
        </w:rPr>
        <w:t>2）GB/T 13912</w:t>
      </w:r>
      <w:r>
        <w:rPr>
          <w:rFonts w:ascii="仿宋" w:hAnsi="仿宋" w:eastAsia="仿宋"/>
          <w:sz w:val="28"/>
          <w:szCs w:val="28"/>
        </w:rPr>
        <w:tab/>
      </w:r>
      <w:r>
        <w:rPr>
          <w:rFonts w:ascii="仿宋" w:hAnsi="仿宋" w:eastAsia="仿宋"/>
          <w:sz w:val="28"/>
          <w:szCs w:val="28"/>
        </w:rPr>
        <w:t xml:space="preserve"> 热浸镀锌</w:t>
      </w:r>
    </w:p>
    <w:p>
      <w:pPr>
        <w:spacing w:line="360" w:lineRule="auto"/>
        <w:ind w:firstLine="560" w:firstLineChars="200"/>
        <w:rPr>
          <w:rFonts w:ascii="仿宋" w:hAnsi="仿宋" w:eastAsia="仿宋"/>
          <w:sz w:val="28"/>
          <w:szCs w:val="28"/>
        </w:rPr>
      </w:pPr>
      <w:r>
        <w:rPr>
          <w:rFonts w:ascii="仿宋" w:hAnsi="仿宋" w:eastAsia="仿宋"/>
          <w:sz w:val="28"/>
          <w:szCs w:val="28"/>
        </w:rPr>
        <w:t>3）GB/T 2828.1 计数抽样检验程序 第1部分：按接收质量限（AQL）检索的逐批检验抽样计划</w:t>
      </w:r>
    </w:p>
    <w:p>
      <w:pPr>
        <w:snapToGrid w:val="0"/>
        <w:spacing w:line="360" w:lineRule="auto"/>
        <w:ind w:firstLine="560" w:firstLineChars="200"/>
        <w:outlineLvl w:val="2"/>
        <w:rPr>
          <w:rFonts w:ascii="仿宋" w:hAnsi="仿宋" w:eastAsia="仿宋"/>
          <w:sz w:val="28"/>
          <w:szCs w:val="28"/>
        </w:rPr>
      </w:pPr>
      <w:bookmarkStart w:id="42" w:name="_Toc532195557"/>
      <w:bookmarkStart w:id="43" w:name="_Toc113869379"/>
      <w:r>
        <w:rPr>
          <w:rFonts w:hint="eastAsia" w:ascii="仿宋" w:hAnsi="仿宋" w:eastAsia="仿宋"/>
          <w:sz w:val="28"/>
          <w:szCs w:val="28"/>
        </w:rPr>
        <w:t>4</w:t>
      </w:r>
      <w:r>
        <w:rPr>
          <w:rFonts w:ascii="仿宋" w:hAnsi="仿宋" w:eastAsia="仿宋"/>
          <w:sz w:val="28"/>
          <w:szCs w:val="28"/>
        </w:rPr>
        <w:t>.5.2技术要求</w:t>
      </w:r>
      <w:bookmarkEnd w:id="42"/>
      <w:bookmarkEnd w:id="43"/>
    </w:p>
    <w:p>
      <w:pPr>
        <w:spacing w:line="360" w:lineRule="auto"/>
        <w:ind w:firstLine="560" w:firstLineChars="200"/>
        <w:rPr>
          <w:rFonts w:ascii="仿宋" w:hAnsi="仿宋" w:eastAsia="仿宋"/>
          <w:sz w:val="28"/>
          <w:szCs w:val="28"/>
        </w:rPr>
      </w:pPr>
      <w:r>
        <w:rPr>
          <w:rFonts w:ascii="仿宋" w:hAnsi="仿宋" w:eastAsia="仿宋"/>
          <w:sz w:val="28"/>
          <w:szCs w:val="28"/>
        </w:rPr>
        <w:t>（1）原材料</w:t>
      </w:r>
    </w:p>
    <w:p>
      <w:pPr>
        <w:spacing w:line="360" w:lineRule="auto"/>
        <w:ind w:firstLine="560" w:firstLineChars="200"/>
        <w:rPr>
          <w:rFonts w:ascii="仿宋" w:hAnsi="仿宋" w:eastAsia="仿宋"/>
          <w:sz w:val="28"/>
          <w:szCs w:val="28"/>
        </w:rPr>
      </w:pPr>
      <w:r>
        <w:rPr>
          <w:rFonts w:ascii="仿宋" w:hAnsi="仿宋" w:eastAsia="仿宋"/>
          <w:sz w:val="28"/>
          <w:szCs w:val="28"/>
        </w:rPr>
        <w:t>扣板的原材料为Q235A，符合GB/T 700的规定</w:t>
      </w:r>
    </w:p>
    <w:p>
      <w:pPr>
        <w:spacing w:line="360" w:lineRule="auto"/>
        <w:ind w:firstLine="560" w:firstLineChars="200"/>
        <w:rPr>
          <w:rFonts w:ascii="仿宋" w:hAnsi="仿宋" w:eastAsia="仿宋"/>
          <w:sz w:val="28"/>
          <w:szCs w:val="28"/>
        </w:rPr>
      </w:pPr>
      <w:r>
        <w:rPr>
          <w:rFonts w:ascii="仿宋" w:hAnsi="仿宋" w:eastAsia="仿宋"/>
          <w:sz w:val="28"/>
          <w:szCs w:val="28"/>
        </w:rPr>
        <w:t>（2）尺寸精度</w:t>
      </w:r>
    </w:p>
    <w:p>
      <w:pPr>
        <w:spacing w:line="360" w:lineRule="auto"/>
        <w:ind w:firstLine="560" w:firstLineChars="200"/>
        <w:rPr>
          <w:rFonts w:ascii="仿宋" w:hAnsi="仿宋" w:eastAsia="仿宋"/>
          <w:sz w:val="28"/>
          <w:szCs w:val="28"/>
        </w:rPr>
      </w:pPr>
      <w:r>
        <w:rPr>
          <w:rFonts w:ascii="仿宋" w:hAnsi="仿宋" w:eastAsia="仿宋"/>
          <w:sz w:val="28"/>
          <w:szCs w:val="28"/>
        </w:rPr>
        <w:t>扣板的型式尺寸应符合设计图纸的要求。</w:t>
      </w:r>
    </w:p>
    <w:p>
      <w:pPr>
        <w:spacing w:line="360" w:lineRule="auto"/>
        <w:ind w:firstLine="560" w:firstLineChars="200"/>
        <w:rPr>
          <w:rFonts w:ascii="仿宋" w:hAnsi="仿宋" w:eastAsia="仿宋"/>
          <w:sz w:val="28"/>
          <w:szCs w:val="28"/>
        </w:rPr>
      </w:pPr>
      <w:r>
        <w:rPr>
          <w:rFonts w:ascii="仿宋" w:hAnsi="仿宋" w:eastAsia="仿宋"/>
          <w:sz w:val="28"/>
          <w:szCs w:val="28"/>
        </w:rPr>
        <w:t>（3）标志及外观</w:t>
      </w:r>
    </w:p>
    <w:p>
      <w:pPr>
        <w:spacing w:line="360" w:lineRule="auto"/>
        <w:ind w:firstLine="1120" w:firstLineChars="400"/>
        <w:rPr>
          <w:rFonts w:ascii="仿宋" w:hAnsi="仿宋" w:eastAsia="仿宋"/>
          <w:sz w:val="28"/>
          <w:szCs w:val="28"/>
        </w:rPr>
      </w:pPr>
      <w:r>
        <w:rPr>
          <w:rFonts w:ascii="仿宋" w:hAnsi="仿宋" w:eastAsia="仿宋"/>
          <w:sz w:val="28"/>
          <w:szCs w:val="28"/>
        </w:rPr>
        <w:t>1）标记清晰可见。</w:t>
      </w:r>
    </w:p>
    <w:p>
      <w:pPr>
        <w:spacing w:line="360" w:lineRule="auto"/>
        <w:ind w:firstLine="1120" w:firstLineChars="400"/>
        <w:rPr>
          <w:rFonts w:ascii="仿宋" w:hAnsi="仿宋" w:eastAsia="仿宋"/>
          <w:sz w:val="28"/>
          <w:szCs w:val="28"/>
        </w:rPr>
      </w:pPr>
      <w:r>
        <w:rPr>
          <w:rFonts w:ascii="仿宋" w:hAnsi="仿宋" w:eastAsia="仿宋"/>
          <w:sz w:val="28"/>
          <w:szCs w:val="28"/>
        </w:rPr>
        <w:t>2）扣板不允许有裂纹、毛刺，未压满等缺陷。</w:t>
      </w:r>
    </w:p>
    <w:p>
      <w:pPr>
        <w:spacing w:line="360" w:lineRule="auto"/>
        <w:ind w:firstLine="560" w:firstLineChars="200"/>
        <w:rPr>
          <w:rFonts w:ascii="仿宋" w:hAnsi="仿宋" w:eastAsia="仿宋"/>
          <w:sz w:val="28"/>
          <w:szCs w:val="28"/>
        </w:rPr>
      </w:pPr>
      <w:r>
        <w:rPr>
          <w:rFonts w:ascii="仿宋" w:hAnsi="仿宋" w:eastAsia="仿宋"/>
          <w:sz w:val="28"/>
          <w:szCs w:val="28"/>
        </w:rPr>
        <w:t>（4）防锈性能</w:t>
      </w:r>
    </w:p>
    <w:p>
      <w:pPr>
        <w:spacing w:line="360" w:lineRule="auto"/>
        <w:ind w:firstLine="560" w:firstLineChars="200"/>
        <w:rPr>
          <w:rFonts w:ascii="仿宋" w:hAnsi="仿宋" w:eastAsia="仿宋"/>
          <w:sz w:val="28"/>
          <w:szCs w:val="28"/>
        </w:rPr>
      </w:pPr>
      <w:r>
        <w:rPr>
          <w:rFonts w:ascii="仿宋" w:hAnsi="仿宋" w:eastAsia="仿宋"/>
          <w:sz w:val="28"/>
          <w:szCs w:val="28"/>
        </w:rPr>
        <w:t>扣板采用多元合金共渗防锈技术，不能影响扣板相关机械性能指标。防锈处理后的扣板经144h的盐雾试验（NSS试验）保护级不得低于9级。</w:t>
      </w:r>
    </w:p>
    <w:p>
      <w:pPr>
        <w:snapToGrid w:val="0"/>
        <w:spacing w:line="360" w:lineRule="auto"/>
        <w:ind w:firstLine="560" w:firstLineChars="200"/>
        <w:outlineLvl w:val="1"/>
        <w:rPr>
          <w:rFonts w:ascii="仿宋" w:hAnsi="仿宋" w:eastAsia="仿宋"/>
          <w:sz w:val="28"/>
          <w:szCs w:val="28"/>
        </w:rPr>
      </w:pPr>
      <w:bookmarkStart w:id="44" w:name="_Toc532195558"/>
      <w:r>
        <w:rPr>
          <w:rFonts w:hint="eastAsia" w:ascii="仿宋" w:hAnsi="仿宋" w:eastAsia="仿宋"/>
          <w:sz w:val="28"/>
          <w:szCs w:val="28"/>
        </w:rPr>
        <w:t>4</w:t>
      </w:r>
      <w:r>
        <w:rPr>
          <w:rFonts w:ascii="仿宋" w:hAnsi="仿宋" w:eastAsia="仿宋"/>
          <w:sz w:val="28"/>
          <w:szCs w:val="28"/>
        </w:rPr>
        <w:t>.6锚固螺栓</w:t>
      </w:r>
      <w:bookmarkEnd w:id="44"/>
    </w:p>
    <w:p>
      <w:pPr>
        <w:spacing w:line="360" w:lineRule="auto"/>
        <w:ind w:firstLine="560" w:firstLineChars="200"/>
        <w:rPr>
          <w:rFonts w:ascii="仿宋" w:hAnsi="仿宋" w:eastAsia="仿宋"/>
          <w:sz w:val="28"/>
          <w:szCs w:val="28"/>
        </w:rPr>
      </w:pPr>
      <w:r>
        <w:rPr>
          <w:rFonts w:ascii="仿宋" w:hAnsi="仿宋" w:eastAsia="仿宋"/>
          <w:sz w:val="28"/>
          <w:szCs w:val="28"/>
        </w:rPr>
        <w:t>本节主要规定了本工程所用锚固螺栓的供货技术要求。</w:t>
      </w:r>
    </w:p>
    <w:p>
      <w:pPr>
        <w:snapToGrid w:val="0"/>
        <w:spacing w:line="360" w:lineRule="auto"/>
        <w:ind w:firstLine="560" w:firstLineChars="200"/>
        <w:outlineLvl w:val="2"/>
        <w:rPr>
          <w:rFonts w:ascii="仿宋" w:hAnsi="仿宋" w:eastAsia="仿宋"/>
          <w:sz w:val="28"/>
          <w:szCs w:val="28"/>
        </w:rPr>
      </w:pPr>
      <w:bookmarkStart w:id="45" w:name="_Toc524557122"/>
      <w:bookmarkStart w:id="46" w:name="_Toc532195559"/>
      <w:r>
        <w:rPr>
          <w:rFonts w:hint="eastAsia" w:ascii="仿宋" w:hAnsi="仿宋" w:eastAsia="仿宋"/>
          <w:sz w:val="28"/>
          <w:szCs w:val="28"/>
        </w:rPr>
        <w:t>3</w:t>
      </w:r>
      <w:r>
        <w:rPr>
          <w:rFonts w:ascii="仿宋" w:hAnsi="仿宋" w:eastAsia="仿宋"/>
          <w:sz w:val="28"/>
          <w:szCs w:val="28"/>
        </w:rPr>
        <w:t>.6.1规范性引用文件</w:t>
      </w:r>
      <w:bookmarkEnd w:id="45"/>
      <w:bookmarkEnd w:id="46"/>
    </w:p>
    <w:p>
      <w:pPr>
        <w:numPr>
          <w:ilvl w:val="5"/>
          <w:numId w:val="13"/>
        </w:numPr>
        <w:autoSpaceDN w:val="0"/>
        <w:spacing w:line="360" w:lineRule="auto"/>
        <w:ind w:left="0" w:firstLine="456"/>
        <w:rPr>
          <w:rFonts w:ascii="仿宋" w:hAnsi="仿宋" w:eastAsia="仿宋"/>
          <w:sz w:val="28"/>
          <w:szCs w:val="28"/>
        </w:rPr>
      </w:pPr>
      <w:r>
        <w:rPr>
          <w:rFonts w:ascii="仿宋" w:hAnsi="仿宋" w:eastAsia="仿宋"/>
          <w:sz w:val="28"/>
          <w:szCs w:val="28"/>
        </w:rPr>
        <w:t>GB/T 699 优质碳素结构钢</w:t>
      </w:r>
    </w:p>
    <w:p>
      <w:pPr>
        <w:numPr>
          <w:ilvl w:val="5"/>
          <w:numId w:val="13"/>
        </w:numPr>
        <w:autoSpaceDN w:val="0"/>
        <w:spacing w:line="360" w:lineRule="auto"/>
        <w:ind w:left="0" w:firstLine="456"/>
        <w:rPr>
          <w:rFonts w:ascii="仿宋" w:hAnsi="仿宋" w:eastAsia="仿宋"/>
          <w:sz w:val="28"/>
          <w:szCs w:val="28"/>
        </w:rPr>
      </w:pPr>
      <w:r>
        <w:rPr>
          <w:rFonts w:ascii="仿宋" w:hAnsi="仿宋" w:eastAsia="仿宋"/>
          <w:sz w:val="28"/>
          <w:szCs w:val="28"/>
        </w:rPr>
        <w:t>GB/T 5779.1  紧固件表面缺陷 螺栓、螺钉和螺柱一般要求</w:t>
      </w:r>
    </w:p>
    <w:p>
      <w:pPr>
        <w:numPr>
          <w:ilvl w:val="5"/>
          <w:numId w:val="13"/>
        </w:numPr>
        <w:autoSpaceDN w:val="0"/>
        <w:spacing w:line="360" w:lineRule="auto"/>
        <w:ind w:left="0" w:firstLine="456"/>
        <w:rPr>
          <w:rFonts w:ascii="仿宋" w:hAnsi="仿宋" w:eastAsia="仿宋"/>
          <w:sz w:val="28"/>
          <w:szCs w:val="28"/>
        </w:rPr>
      </w:pPr>
      <w:r>
        <w:rPr>
          <w:rFonts w:ascii="仿宋" w:hAnsi="仿宋" w:eastAsia="仿宋"/>
          <w:sz w:val="28"/>
          <w:szCs w:val="28"/>
        </w:rPr>
        <w:t>GB/T 3103.1  紧固件公差 螺栓、螺钉、螺柱和螺母</w:t>
      </w:r>
    </w:p>
    <w:p>
      <w:pPr>
        <w:numPr>
          <w:ilvl w:val="5"/>
          <w:numId w:val="13"/>
        </w:numPr>
        <w:autoSpaceDN w:val="0"/>
        <w:spacing w:line="360" w:lineRule="auto"/>
        <w:ind w:left="0" w:firstLine="456"/>
        <w:rPr>
          <w:rFonts w:ascii="仿宋" w:hAnsi="仿宋" w:eastAsia="仿宋"/>
          <w:sz w:val="28"/>
          <w:szCs w:val="28"/>
        </w:rPr>
      </w:pPr>
      <w:r>
        <w:rPr>
          <w:rFonts w:ascii="仿宋" w:hAnsi="仿宋" w:eastAsia="仿宋"/>
          <w:sz w:val="28"/>
          <w:szCs w:val="28"/>
        </w:rPr>
        <w:t>GB/T 3098.1  紧固件机械性能 螺栓、螺钉和螺柱</w:t>
      </w:r>
    </w:p>
    <w:p>
      <w:pPr>
        <w:numPr>
          <w:ilvl w:val="5"/>
          <w:numId w:val="13"/>
        </w:numPr>
        <w:autoSpaceDN w:val="0"/>
        <w:spacing w:line="360" w:lineRule="auto"/>
        <w:ind w:left="0" w:firstLine="456"/>
        <w:rPr>
          <w:rFonts w:ascii="仿宋" w:hAnsi="仿宋" w:eastAsia="仿宋"/>
          <w:sz w:val="28"/>
          <w:szCs w:val="28"/>
        </w:rPr>
      </w:pPr>
      <w:r>
        <w:rPr>
          <w:rFonts w:ascii="仿宋" w:hAnsi="仿宋" w:eastAsia="仿宋"/>
          <w:sz w:val="28"/>
          <w:szCs w:val="28"/>
        </w:rPr>
        <w:t>GB/T 232  金属材料 弯曲试验方法</w:t>
      </w:r>
    </w:p>
    <w:p>
      <w:pPr>
        <w:numPr>
          <w:ilvl w:val="5"/>
          <w:numId w:val="13"/>
        </w:numPr>
        <w:autoSpaceDN w:val="0"/>
        <w:spacing w:line="360" w:lineRule="auto"/>
        <w:ind w:left="0" w:firstLine="456"/>
        <w:rPr>
          <w:rFonts w:ascii="仿宋" w:hAnsi="仿宋" w:eastAsia="仿宋"/>
          <w:sz w:val="28"/>
          <w:szCs w:val="28"/>
        </w:rPr>
      </w:pPr>
      <w:r>
        <w:rPr>
          <w:rFonts w:ascii="仿宋" w:hAnsi="仿宋" w:eastAsia="仿宋"/>
          <w:sz w:val="28"/>
          <w:szCs w:val="28"/>
        </w:rPr>
        <w:t>GB/T 10125  人造气氛腐蚀试验  盐雾试验</w:t>
      </w:r>
    </w:p>
    <w:p>
      <w:pPr>
        <w:numPr>
          <w:ilvl w:val="5"/>
          <w:numId w:val="13"/>
        </w:numPr>
        <w:autoSpaceDN w:val="0"/>
        <w:spacing w:line="360" w:lineRule="auto"/>
        <w:ind w:left="0" w:firstLine="456"/>
        <w:rPr>
          <w:rFonts w:ascii="仿宋" w:hAnsi="仿宋" w:eastAsia="仿宋"/>
          <w:sz w:val="28"/>
          <w:szCs w:val="28"/>
        </w:rPr>
      </w:pPr>
      <w:r>
        <w:rPr>
          <w:rFonts w:ascii="仿宋" w:hAnsi="仿宋" w:eastAsia="仿宋"/>
          <w:sz w:val="28"/>
          <w:szCs w:val="28"/>
        </w:rPr>
        <w:t>GB/T 6461  金属基体上金属和其他无机覆盖层 经腐蚀试验后的试样和试件的评级</w:t>
      </w:r>
    </w:p>
    <w:p>
      <w:pPr>
        <w:numPr>
          <w:ilvl w:val="5"/>
          <w:numId w:val="13"/>
        </w:numPr>
        <w:autoSpaceDN w:val="0"/>
        <w:spacing w:line="360" w:lineRule="auto"/>
        <w:ind w:left="0" w:firstLine="456"/>
        <w:rPr>
          <w:rFonts w:ascii="仿宋" w:hAnsi="仿宋" w:eastAsia="仿宋"/>
          <w:sz w:val="28"/>
          <w:szCs w:val="28"/>
        </w:rPr>
      </w:pPr>
      <w:r>
        <w:rPr>
          <w:rFonts w:ascii="仿宋" w:hAnsi="仿宋" w:eastAsia="仿宋"/>
          <w:sz w:val="28"/>
          <w:szCs w:val="28"/>
        </w:rPr>
        <w:t>JB/T 9151.1  紧固件测试方法 尺寸与几何精度 螺栓、螺钉、螺柱和螺母</w:t>
      </w:r>
    </w:p>
    <w:p>
      <w:pPr>
        <w:numPr>
          <w:ilvl w:val="5"/>
          <w:numId w:val="13"/>
        </w:numPr>
        <w:autoSpaceDN w:val="0"/>
        <w:spacing w:line="360" w:lineRule="auto"/>
        <w:ind w:left="0" w:firstLine="456"/>
        <w:rPr>
          <w:rFonts w:ascii="仿宋" w:hAnsi="仿宋" w:eastAsia="仿宋"/>
          <w:sz w:val="28"/>
          <w:szCs w:val="28"/>
        </w:rPr>
      </w:pPr>
      <w:r>
        <w:rPr>
          <w:rFonts w:ascii="仿宋" w:hAnsi="仿宋" w:eastAsia="仿宋"/>
          <w:sz w:val="28"/>
          <w:szCs w:val="28"/>
        </w:rPr>
        <w:t>GB/T 16938  紧固件 螺栓、螺钉、螺柱和螺母 通用技术条件</w:t>
      </w:r>
    </w:p>
    <w:p>
      <w:pPr>
        <w:numPr>
          <w:ilvl w:val="5"/>
          <w:numId w:val="13"/>
        </w:numPr>
        <w:autoSpaceDN w:val="0"/>
        <w:spacing w:line="360" w:lineRule="auto"/>
        <w:ind w:left="0" w:firstLine="456"/>
        <w:rPr>
          <w:rFonts w:ascii="仿宋" w:hAnsi="仿宋" w:eastAsia="仿宋"/>
          <w:sz w:val="28"/>
          <w:szCs w:val="28"/>
        </w:rPr>
      </w:pPr>
      <w:r>
        <w:rPr>
          <w:rFonts w:ascii="仿宋" w:hAnsi="仿宋" w:eastAsia="仿宋"/>
          <w:sz w:val="28"/>
          <w:szCs w:val="28"/>
        </w:rPr>
        <w:t>TB/T 3049   螺纹道钉</w:t>
      </w:r>
    </w:p>
    <w:p>
      <w:pPr>
        <w:snapToGrid w:val="0"/>
        <w:spacing w:line="360" w:lineRule="auto"/>
        <w:ind w:firstLine="560" w:firstLineChars="200"/>
        <w:outlineLvl w:val="2"/>
        <w:rPr>
          <w:rFonts w:ascii="仿宋" w:hAnsi="仿宋" w:eastAsia="仿宋"/>
          <w:sz w:val="28"/>
          <w:szCs w:val="28"/>
        </w:rPr>
      </w:pPr>
      <w:bookmarkStart w:id="47" w:name="_Toc524557123"/>
      <w:bookmarkStart w:id="48" w:name="_Toc532195560"/>
      <w:r>
        <w:rPr>
          <w:rFonts w:hint="eastAsia" w:ascii="仿宋" w:hAnsi="仿宋" w:eastAsia="仿宋"/>
          <w:sz w:val="28"/>
          <w:szCs w:val="28"/>
        </w:rPr>
        <w:t>4</w:t>
      </w:r>
      <w:r>
        <w:rPr>
          <w:rFonts w:ascii="仿宋" w:hAnsi="仿宋" w:eastAsia="仿宋"/>
          <w:sz w:val="28"/>
          <w:szCs w:val="28"/>
        </w:rPr>
        <w:t>.6.2技术要求</w:t>
      </w:r>
      <w:bookmarkEnd w:id="47"/>
      <w:bookmarkEnd w:id="48"/>
    </w:p>
    <w:p>
      <w:pPr>
        <w:numPr>
          <w:ilvl w:val="5"/>
          <w:numId w:val="14"/>
        </w:numPr>
        <w:autoSpaceDN w:val="0"/>
        <w:spacing w:line="360" w:lineRule="auto"/>
        <w:ind w:left="0" w:firstLine="456"/>
        <w:rPr>
          <w:rFonts w:ascii="仿宋" w:hAnsi="仿宋" w:eastAsia="仿宋"/>
          <w:sz w:val="28"/>
          <w:szCs w:val="28"/>
        </w:rPr>
      </w:pPr>
      <w:r>
        <w:rPr>
          <w:rFonts w:ascii="仿宋" w:hAnsi="仿宋" w:eastAsia="仿宋"/>
          <w:sz w:val="28"/>
          <w:szCs w:val="28"/>
        </w:rPr>
        <w:t xml:space="preserve"> 原材料</w:t>
      </w:r>
    </w:p>
    <w:p>
      <w:pPr>
        <w:spacing w:line="360" w:lineRule="auto"/>
        <w:ind w:firstLine="560" w:firstLineChars="200"/>
        <w:rPr>
          <w:rFonts w:ascii="仿宋" w:hAnsi="仿宋" w:eastAsia="仿宋"/>
          <w:sz w:val="28"/>
          <w:szCs w:val="28"/>
        </w:rPr>
      </w:pPr>
      <w:r>
        <w:rPr>
          <w:rFonts w:ascii="仿宋" w:hAnsi="仿宋" w:eastAsia="仿宋"/>
          <w:sz w:val="28"/>
          <w:szCs w:val="28"/>
        </w:rPr>
        <w:t>原材料为45#钢，技术要求应符合GB/T 699的规定。</w:t>
      </w:r>
    </w:p>
    <w:p>
      <w:pPr>
        <w:numPr>
          <w:ilvl w:val="5"/>
          <w:numId w:val="14"/>
        </w:numPr>
        <w:autoSpaceDN w:val="0"/>
        <w:spacing w:line="360" w:lineRule="auto"/>
        <w:ind w:left="0" w:firstLine="456"/>
        <w:rPr>
          <w:rFonts w:ascii="仿宋" w:hAnsi="仿宋" w:eastAsia="仿宋"/>
          <w:sz w:val="28"/>
          <w:szCs w:val="28"/>
        </w:rPr>
      </w:pPr>
      <w:r>
        <w:rPr>
          <w:rFonts w:ascii="仿宋" w:hAnsi="仿宋" w:eastAsia="仿宋"/>
          <w:sz w:val="28"/>
          <w:szCs w:val="28"/>
        </w:rPr>
        <w:t>尺寸精度</w:t>
      </w:r>
    </w:p>
    <w:p>
      <w:pPr>
        <w:spacing w:line="360" w:lineRule="auto"/>
        <w:ind w:firstLine="560" w:firstLineChars="200"/>
        <w:rPr>
          <w:rFonts w:ascii="仿宋" w:hAnsi="仿宋" w:eastAsia="仿宋"/>
          <w:sz w:val="28"/>
          <w:szCs w:val="28"/>
        </w:rPr>
      </w:pPr>
      <w:r>
        <w:rPr>
          <w:rFonts w:ascii="仿宋" w:hAnsi="仿宋" w:eastAsia="仿宋"/>
          <w:sz w:val="28"/>
          <w:szCs w:val="28"/>
        </w:rPr>
        <w:t>锚固螺栓的尺寸精度除应满足设计图的要求外，钉身中心对六角头的同轴度不大于φ1.0mm，钉身的直线度不允许超过φ1.0mm。螺栓头与螺栓杆之间的倒角半径不小于1mm。</w:t>
      </w:r>
    </w:p>
    <w:p>
      <w:pPr>
        <w:numPr>
          <w:ilvl w:val="5"/>
          <w:numId w:val="14"/>
        </w:numPr>
        <w:autoSpaceDN w:val="0"/>
        <w:spacing w:line="360" w:lineRule="auto"/>
        <w:ind w:left="0" w:firstLine="456"/>
        <w:rPr>
          <w:rFonts w:ascii="仿宋" w:hAnsi="仿宋" w:eastAsia="仿宋"/>
          <w:sz w:val="28"/>
          <w:szCs w:val="28"/>
        </w:rPr>
      </w:pPr>
      <w:r>
        <w:rPr>
          <w:rFonts w:ascii="仿宋" w:hAnsi="仿宋" w:eastAsia="仿宋"/>
          <w:sz w:val="28"/>
          <w:szCs w:val="28"/>
        </w:rPr>
        <w:t>外观</w:t>
      </w:r>
    </w:p>
    <w:p>
      <w:pPr>
        <w:numPr>
          <w:ilvl w:val="0"/>
          <w:numId w:val="15"/>
        </w:numPr>
        <w:spacing w:line="360" w:lineRule="auto"/>
        <w:rPr>
          <w:rFonts w:ascii="仿宋" w:hAnsi="仿宋" w:eastAsia="仿宋"/>
          <w:sz w:val="28"/>
          <w:szCs w:val="28"/>
        </w:rPr>
      </w:pPr>
      <w:r>
        <w:rPr>
          <w:rFonts w:ascii="仿宋" w:hAnsi="仿宋" w:eastAsia="仿宋"/>
          <w:sz w:val="28"/>
          <w:szCs w:val="28"/>
        </w:rPr>
        <w:t>螺纹为梯形螺纹，螺纹不允许有妨碍螺纹规自由旋入的碰伤和毛刺，不允许有影响使用的双牙尖、划痕和不完整。</w:t>
      </w:r>
    </w:p>
    <w:p>
      <w:pPr>
        <w:numPr>
          <w:ilvl w:val="0"/>
          <w:numId w:val="15"/>
        </w:numPr>
        <w:spacing w:line="360" w:lineRule="auto"/>
        <w:rPr>
          <w:rFonts w:ascii="仿宋" w:hAnsi="仿宋" w:eastAsia="仿宋"/>
          <w:sz w:val="28"/>
          <w:szCs w:val="28"/>
        </w:rPr>
      </w:pPr>
      <w:r>
        <w:rPr>
          <w:rFonts w:ascii="仿宋" w:hAnsi="仿宋" w:eastAsia="仿宋"/>
          <w:sz w:val="28"/>
          <w:szCs w:val="28"/>
        </w:rPr>
        <w:t>螺纹表面不允许有影响使用的凹痕、毛刺、浮锈、圆钝、飞边、烧伤和氧化皮。</w:t>
      </w:r>
    </w:p>
    <w:p>
      <w:pPr>
        <w:numPr>
          <w:ilvl w:val="0"/>
          <w:numId w:val="15"/>
        </w:numPr>
        <w:spacing w:line="360" w:lineRule="auto"/>
        <w:rPr>
          <w:rFonts w:ascii="仿宋" w:hAnsi="仿宋" w:eastAsia="仿宋"/>
          <w:sz w:val="28"/>
          <w:szCs w:val="28"/>
        </w:rPr>
      </w:pPr>
      <w:r>
        <w:rPr>
          <w:rFonts w:ascii="仿宋" w:hAnsi="仿宋" w:eastAsia="仿宋"/>
          <w:sz w:val="28"/>
          <w:szCs w:val="28"/>
        </w:rPr>
        <w:t>光杆圆角或支撑面的表面粗糙度不超过Ra=3.2µm。</w:t>
      </w:r>
    </w:p>
    <w:p>
      <w:pPr>
        <w:numPr>
          <w:ilvl w:val="0"/>
          <w:numId w:val="15"/>
        </w:numPr>
        <w:spacing w:line="360" w:lineRule="auto"/>
        <w:rPr>
          <w:rFonts w:ascii="仿宋" w:hAnsi="仿宋" w:eastAsia="仿宋"/>
          <w:sz w:val="28"/>
          <w:szCs w:val="28"/>
        </w:rPr>
      </w:pPr>
      <w:r>
        <w:rPr>
          <w:rFonts w:ascii="仿宋" w:hAnsi="仿宋" w:eastAsia="仿宋"/>
          <w:sz w:val="28"/>
          <w:szCs w:val="28"/>
        </w:rPr>
        <w:t>锚固螺栓头部与光杆的连接部位不得有折叠，表面不允许有裂痕。</w:t>
      </w:r>
    </w:p>
    <w:p>
      <w:pPr>
        <w:numPr>
          <w:ilvl w:val="0"/>
          <w:numId w:val="15"/>
        </w:numPr>
        <w:spacing w:line="360" w:lineRule="auto"/>
        <w:rPr>
          <w:rFonts w:ascii="仿宋" w:hAnsi="仿宋" w:eastAsia="仿宋"/>
          <w:sz w:val="28"/>
          <w:szCs w:val="28"/>
        </w:rPr>
      </w:pPr>
      <w:r>
        <w:rPr>
          <w:rFonts w:ascii="仿宋" w:hAnsi="仿宋" w:eastAsia="仿宋"/>
          <w:sz w:val="28"/>
          <w:szCs w:val="28"/>
        </w:rPr>
        <w:t>外观其它要求应满足GB/T 5779.1中的规定。</w:t>
      </w:r>
    </w:p>
    <w:p>
      <w:pPr>
        <w:numPr>
          <w:ilvl w:val="5"/>
          <w:numId w:val="14"/>
        </w:numPr>
        <w:autoSpaceDN w:val="0"/>
        <w:spacing w:line="360" w:lineRule="auto"/>
        <w:ind w:left="0" w:firstLine="456"/>
        <w:rPr>
          <w:rFonts w:ascii="仿宋" w:hAnsi="仿宋" w:eastAsia="仿宋"/>
          <w:sz w:val="28"/>
          <w:szCs w:val="28"/>
        </w:rPr>
      </w:pPr>
      <w:r>
        <w:rPr>
          <w:rFonts w:ascii="仿宋" w:hAnsi="仿宋" w:eastAsia="仿宋"/>
          <w:sz w:val="28"/>
          <w:szCs w:val="28"/>
        </w:rPr>
        <w:t>拉伸强度</w:t>
      </w:r>
    </w:p>
    <w:p>
      <w:pPr>
        <w:spacing w:line="360" w:lineRule="auto"/>
        <w:ind w:firstLine="560" w:firstLineChars="200"/>
        <w:rPr>
          <w:rFonts w:ascii="仿宋" w:hAnsi="仿宋" w:eastAsia="仿宋"/>
          <w:sz w:val="28"/>
          <w:szCs w:val="28"/>
        </w:rPr>
      </w:pPr>
      <w:r>
        <w:rPr>
          <w:rFonts w:ascii="仿宋" w:hAnsi="仿宋" w:eastAsia="仿宋"/>
          <w:sz w:val="28"/>
          <w:szCs w:val="28"/>
        </w:rPr>
        <w:t>锚固螺栓应进行实物拉力试验，荷载为：φ22螺旋道钉60kN，道钉不得拉断。</w:t>
      </w:r>
    </w:p>
    <w:p>
      <w:pPr>
        <w:numPr>
          <w:ilvl w:val="5"/>
          <w:numId w:val="14"/>
        </w:numPr>
        <w:autoSpaceDN w:val="0"/>
        <w:spacing w:line="360" w:lineRule="auto"/>
        <w:ind w:left="0" w:firstLine="456"/>
        <w:rPr>
          <w:rFonts w:ascii="仿宋" w:hAnsi="仿宋" w:eastAsia="仿宋"/>
          <w:sz w:val="28"/>
          <w:szCs w:val="28"/>
        </w:rPr>
      </w:pPr>
      <w:r>
        <w:rPr>
          <w:rFonts w:ascii="仿宋" w:hAnsi="仿宋" w:eastAsia="仿宋"/>
          <w:sz w:val="28"/>
          <w:szCs w:val="28"/>
        </w:rPr>
        <w:t>冷弯性能</w:t>
      </w:r>
    </w:p>
    <w:p>
      <w:pPr>
        <w:spacing w:line="360" w:lineRule="auto"/>
        <w:ind w:firstLine="560" w:firstLineChars="200"/>
        <w:rPr>
          <w:rFonts w:ascii="仿宋" w:hAnsi="仿宋" w:eastAsia="仿宋"/>
          <w:sz w:val="28"/>
          <w:szCs w:val="28"/>
        </w:rPr>
      </w:pPr>
      <w:r>
        <w:rPr>
          <w:rFonts w:ascii="仿宋" w:hAnsi="仿宋" w:eastAsia="仿宋"/>
          <w:sz w:val="28"/>
          <w:szCs w:val="28"/>
        </w:rPr>
        <w:t>防锈处理后的螺栓螺纹部分经冷弯30°后不得出现裂纹。</w:t>
      </w:r>
    </w:p>
    <w:p>
      <w:pPr>
        <w:numPr>
          <w:ilvl w:val="5"/>
          <w:numId w:val="14"/>
        </w:numPr>
        <w:autoSpaceDN w:val="0"/>
        <w:spacing w:line="360" w:lineRule="auto"/>
        <w:ind w:left="0" w:firstLine="456"/>
        <w:rPr>
          <w:rFonts w:ascii="仿宋" w:hAnsi="仿宋" w:eastAsia="仿宋"/>
          <w:sz w:val="28"/>
          <w:szCs w:val="28"/>
        </w:rPr>
      </w:pPr>
      <w:r>
        <w:rPr>
          <w:rFonts w:ascii="仿宋" w:hAnsi="仿宋" w:eastAsia="仿宋"/>
          <w:sz w:val="28"/>
          <w:szCs w:val="28"/>
        </w:rPr>
        <w:t>表面处理</w:t>
      </w:r>
    </w:p>
    <w:p>
      <w:pPr>
        <w:spacing w:line="360" w:lineRule="auto"/>
        <w:ind w:firstLine="560" w:firstLineChars="200"/>
        <w:rPr>
          <w:rFonts w:ascii="仿宋" w:hAnsi="仿宋" w:eastAsia="仿宋"/>
          <w:sz w:val="28"/>
          <w:szCs w:val="28"/>
        </w:rPr>
      </w:pPr>
      <w:r>
        <w:rPr>
          <w:rFonts w:ascii="仿宋" w:hAnsi="仿宋" w:eastAsia="仿宋"/>
          <w:sz w:val="28"/>
          <w:szCs w:val="28"/>
        </w:rPr>
        <w:t>锚固螺栓防锈采用多元合金共渗防锈技术，颜色宜为银灰色，同时，不能影响螺栓相关机械性能指标。防锈处理后的螺栓经144h的盐雾试验（NSS试验）保护级不得低于9级。</w:t>
      </w:r>
    </w:p>
    <w:p>
      <w:pPr>
        <w:numPr>
          <w:ilvl w:val="5"/>
          <w:numId w:val="14"/>
        </w:numPr>
        <w:autoSpaceDN w:val="0"/>
        <w:spacing w:line="360" w:lineRule="auto"/>
        <w:ind w:left="0" w:firstLine="456"/>
        <w:rPr>
          <w:rFonts w:ascii="仿宋" w:hAnsi="仿宋" w:eastAsia="仿宋"/>
          <w:sz w:val="28"/>
          <w:szCs w:val="28"/>
        </w:rPr>
      </w:pPr>
      <w:r>
        <w:rPr>
          <w:rFonts w:ascii="仿宋" w:hAnsi="仿宋" w:eastAsia="仿宋"/>
          <w:sz w:val="28"/>
          <w:szCs w:val="28"/>
        </w:rPr>
        <w:t>其它</w:t>
      </w:r>
    </w:p>
    <w:p>
      <w:pPr>
        <w:spacing w:line="360" w:lineRule="auto"/>
        <w:ind w:firstLine="560" w:firstLineChars="200"/>
        <w:rPr>
          <w:rFonts w:ascii="仿宋" w:hAnsi="仿宋" w:eastAsia="仿宋"/>
          <w:sz w:val="28"/>
          <w:szCs w:val="28"/>
        </w:rPr>
      </w:pPr>
      <w:r>
        <w:rPr>
          <w:rFonts w:ascii="仿宋" w:hAnsi="仿宋" w:eastAsia="仿宋"/>
          <w:sz w:val="28"/>
          <w:szCs w:val="28"/>
        </w:rPr>
        <w:t>其它技术要求执行GB10487-1989的相关规定。</w:t>
      </w:r>
    </w:p>
    <w:p>
      <w:pPr>
        <w:snapToGrid w:val="0"/>
        <w:spacing w:line="360" w:lineRule="auto"/>
        <w:ind w:firstLine="560" w:firstLineChars="200"/>
        <w:outlineLvl w:val="2"/>
        <w:rPr>
          <w:rFonts w:ascii="仿宋" w:hAnsi="仿宋" w:eastAsia="仿宋"/>
          <w:sz w:val="28"/>
          <w:szCs w:val="28"/>
        </w:rPr>
      </w:pPr>
      <w:bookmarkStart w:id="49" w:name="_Toc532195561"/>
      <w:bookmarkStart w:id="50" w:name="_Toc524557124"/>
      <w:r>
        <w:rPr>
          <w:rFonts w:hint="eastAsia" w:ascii="仿宋" w:hAnsi="仿宋" w:eastAsia="仿宋"/>
          <w:sz w:val="28"/>
          <w:szCs w:val="28"/>
        </w:rPr>
        <w:t>4</w:t>
      </w:r>
      <w:r>
        <w:rPr>
          <w:rFonts w:ascii="仿宋" w:hAnsi="仿宋" w:eastAsia="仿宋"/>
          <w:sz w:val="28"/>
          <w:szCs w:val="28"/>
        </w:rPr>
        <w:t>.6.3试验方法</w:t>
      </w:r>
      <w:bookmarkEnd w:id="49"/>
      <w:bookmarkEnd w:id="50"/>
    </w:p>
    <w:p>
      <w:pPr>
        <w:numPr>
          <w:ilvl w:val="5"/>
          <w:numId w:val="16"/>
        </w:numPr>
        <w:autoSpaceDN w:val="0"/>
        <w:spacing w:line="360" w:lineRule="auto"/>
        <w:ind w:left="0" w:firstLine="456"/>
        <w:rPr>
          <w:rFonts w:ascii="仿宋" w:hAnsi="仿宋" w:eastAsia="仿宋"/>
          <w:sz w:val="28"/>
          <w:szCs w:val="28"/>
        </w:rPr>
      </w:pPr>
      <w:r>
        <w:rPr>
          <w:rFonts w:ascii="仿宋" w:hAnsi="仿宋" w:eastAsia="仿宋"/>
          <w:sz w:val="28"/>
          <w:szCs w:val="28"/>
        </w:rPr>
        <w:t>原材料试验</w:t>
      </w:r>
    </w:p>
    <w:p>
      <w:pPr>
        <w:spacing w:line="360" w:lineRule="auto"/>
        <w:ind w:firstLine="560" w:firstLineChars="200"/>
        <w:rPr>
          <w:rFonts w:ascii="仿宋" w:hAnsi="仿宋" w:eastAsia="仿宋"/>
          <w:sz w:val="28"/>
          <w:szCs w:val="28"/>
        </w:rPr>
      </w:pPr>
      <w:r>
        <w:rPr>
          <w:rFonts w:ascii="仿宋" w:hAnsi="仿宋" w:eastAsia="仿宋"/>
          <w:sz w:val="28"/>
          <w:szCs w:val="28"/>
        </w:rPr>
        <w:t>锚固螺栓的原材料试验按GB/T 699的规定进行。</w:t>
      </w:r>
    </w:p>
    <w:p>
      <w:pPr>
        <w:numPr>
          <w:ilvl w:val="5"/>
          <w:numId w:val="16"/>
        </w:numPr>
        <w:autoSpaceDN w:val="0"/>
        <w:spacing w:line="360" w:lineRule="auto"/>
        <w:ind w:left="0" w:firstLine="456"/>
        <w:rPr>
          <w:rFonts w:ascii="仿宋" w:hAnsi="仿宋" w:eastAsia="仿宋"/>
          <w:sz w:val="28"/>
          <w:szCs w:val="28"/>
        </w:rPr>
      </w:pPr>
      <w:r>
        <w:rPr>
          <w:rFonts w:ascii="仿宋" w:hAnsi="仿宋" w:eastAsia="仿宋"/>
          <w:sz w:val="28"/>
          <w:szCs w:val="28"/>
        </w:rPr>
        <w:t>尺寸精度检查</w:t>
      </w:r>
    </w:p>
    <w:p>
      <w:pPr>
        <w:spacing w:line="360" w:lineRule="auto"/>
        <w:ind w:firstLine="560" w:firstLineChars="200"/>
        <w:rPr>
          <w:rFonts w:ascii="仿宋" w:hAnsi="仿宋" w:eastAsia="仿宋"/>
          <w:sz w:val="28"/>
          <w:szCs w:val="28"/>
        </w:rPr>
      </w:pPr>
      <w:r>
        <w:rPr>
          <w:rFonts w:ascii="仿宋" w:hAnsi="仿宋" w:eastAsia="仿宋"/>
          <w:sz w:val="28"/>
          <w:szCs w:val="28"/>
        </w:rPr>
        <w:t>螺栓的型式尺寸用专用量具和通用量具检查。</w:t>
      </w:r>
    </w:p>
    <w:p>
      <w:pPr>
        <w:spacing w:line="360" w:lineRule="auto"/>
        <w:ind w:firstLine="560" w:firstLineChars="200"/>
        <w:rPr>
          <w:rFonts w:ascii="仿宋" w:hAnsi="仿宋" w:eastAsia="仿宋"/>
          <w:sz w:val="28"/>
          <w:szCs w:val="28"/>
        </w:rPr>
      </w:pPr>
      <w:r>
        <w:rPr>
          <w:rFonts w:ascii="仿宋" w:hAnsi="仿宋" w:eastAsia="仿宋"/>
          <w:sz w:val="28"/>
          <w:szCs w:val="28"/>
        </w:rPr>
        <w:t>螺栓的螺纹用螺纹量规检查。螺纹通规应顺利旋入全部螺纹，螺纹止规的旋入量不大于3.5扣。</w:t>
      </w:r>
    </w:p>
    <w:p>
      <w:pPr>
        <w:spacing w:line="360" w:lineRule="auto"/>
        <w:ind w:firstLine="560" w:firstLineChars="200"/>
        <w:rPr>
          <w:rFonts w:ascii="仿宋" w:hAnsi="仿宋" w:eastAsia="仿宋"/>
          <w:sz w:val="28"/>
          <w:szCs w:val="28"/>
        </w:rPr>
      </w:pPr>
      <w:r>
        <w:rPr>
          <w:rFonts w:ascii="仿宋" w:hAnsi="仿宋" w:eastAsia="仿宋"/>
          <w:sz w:val="28"/>
          <w:szCs w:val="28"/>
        </w:rPr>
        <w:t>六角头对螺栓中心线的同轴度和垂直度及栓身直线度按JB/T9151.1的规定进行。</w:t>
      </w:r>
    </w:p>
    <w:p>
      <w:pPr>
        <w:numPr>
          <w:ilvl w:val="5"/>
          <w:numId w:val="16"/>
        </w:numPr>
        <w:autoSpaceDN w:val="0"/>
        <w:spacing w:line="360" w:lineRule="auto"/>
        <w:ind w:left="0" w:firstLine="456"/>
        <w:rPr>
          <w:rFonts w:ascii="仿宋" w:hAnsi="仿宋" w:eastAsia="仿宋"/>
          <w:sz w:val="28"/>
          <w:szCs w:val="28"/>
        </w:rPr>
      </w:pPr>
      <w:r>
        <w:rPr>
          <w:rFonts w:ascii="仿宋" w:hAnsi="仿宋" w:eastAsia="仿宋"/>
          <w:sz w:val="28"/>
          <w:szCs w:val="28"/>
        </w:rPr>
        <w:t>外观检查</w:t>
      </w:r>
    </w:p>
    <w:p>
      <w:pPr>
        <w:spacing w:line="360" w:lineRule="auto"/>
        <w:ind w:firstLine="560" w:firstLineChars="200"/>
        <w:rPr>
          <w:rFonts w:ascii="仿宋" w:hAnsi="仿宋" w:eastAsia="仿宋"/>
          <w:sz w:val="28"/>
          <w:szCs w:val="28"/>
        </w:rPr>
      </w:pPr>
      <w:r>
        <w:rPr>
          <w:rFonts w:ascii="仿宋" w:hAnsi="仿宋" w:eastAsia="仿宋"/>
          <w:sz w:val="28"/>
          <w:szCs w:val="28"/>
        </w:rPr>
        <w:t>螺栓的外观用肉眼、螺纹量规及其它通用量具进行检查。</w:t>
      </w:r>
    </w:p>
    <w:p>
      <w:pPr>
        <w:numPr>
          <w:ilvl w:val="5"/>
          <w:numId w:val="16"/>
        </w:numPr>
        <w:autoSpaceDN w:val="0"/>
        <w:spacing w:line="360" w:lineRule="auto"/>
        <w:ind w:left="0" w:firstLine="456"/>
        <w:rPr>
          <w:rFonts w:ascii="仿宋" w:hAnsi="仿宋" w:eastAsia="仿宋"/>
          <w:sz w:val="28"/>
          <w:szCs w:val="28"/>
        </w:rPr>
      </w:pPr>
      <w:r>
        <w:rPr>
          <w:rFonts w:ascii="仿宋" w:hAnsi="仿宋" w:eastAsia="仿宋"/>
          <w:sz w:val="28"/>
          <w:szCs w:val="28"/>
        </w:rPr>
        <w:t>拉伸强度试验</w:t>
      </w:r>
    </w:p>
    <w:p>
      <w:pPr>
        <w:spacing w:line="360" w:lineRule="auto"/>
        <w:ind w:firstLine="560" w:firstLineChars="200"/>
        <w:rPr>
          <w:rFonts w:ascii="仿宋" w:hAnsi="仿宋" w:eastAsia="仿宋"/>
          <w:sz w:val="28"/>
          <w:szCs w:val="28"/>
        </w:rPr>
      </w:pPr>
      <w:r>
        <w:rPr>
          <w:rFonts w:ascii="仿宋" w:hAnsi="仿宋" w:eastAsia="仿宋"/>
          <w:sz w:val="28"/>
          <w:szCs w:val="28"/>
        </w:rPr>
        <w:t>螺栓的拉伸强度试验按GB/T 3098.1中第8.2条的规定进行。</w:t>
      </w:r>
    </w:p>
    <w:p>
      <w:pPr>
        <w:numPr>
          <w:ilvl w:val="5"/>
          <w:numId w:val="16"/>
        </w:numPr>
        <w:autoSpaceDN w:val="0"/>
        <w:spacing w:line="360" w:lineRule="auto"/>
        <w:ind w:left="0" w:firstLine="456"/>
        <w:rPr>
          <w:rFonts w:ascii="仿宋" w:hAnsi="仿宋" w:eastAsia="仿宋"/>
          <w:sz w:val="28"/>
          <w:szCs w:val="28"/>
        </w:rPr>
      </w:pPr>
      <w:r>
        <w:rPr>
          <w:rFonts w:ascii="仿宋" w:hAnsi="仿宋" w:eastAsia="仿宋"/>
          <w:sz w:val="28"/>
          <w:szCs w:val="28"/>
        </w:rPr>
        <w:t>冷弯性能试验</w:t>
      </w:r>
    </w:p>
    <w:p>
      <w:pPr>
        <w:spacing w:line="360" w:lineRule="auto"/>
        <w:ind w:firstLine="560" w:firstLineChars="200"/>
        <w:rPr>
          <w:rFonts w:ascii="仿宋" w:hAnsi="仿宋" w:eastAsia="仿宋"/>
          <w:sz w:val="28"/>
          <w:szCs w:val="28"/>
        </w:rPr>
      </w:pPr>
      <w:r>
        <w:rPr>
          <w:rFonts w:ascii="仿宋" w:hAnsi="仿宋" w:eastAsia="仿宋"/>
          <w:sz w:val="28"/>
          <w:szCs w:val="28"/>
        </w:rPr>
        <w:t>螺栓的冷弯性能试验按GB/T 232中规定的V型模具式弯曲装置进行，模具的支承棱边倒角半径为30mm，弯曲压头的圆角半径为45mm。</w:t>
      </w:r>
    </w:p>
    <w:p>
      <w:pPr>
        <w:numPr>
          <w:ilvl w:val="5"/>
          <w:numId w:val="16"/>
        </w:numPr>
        <w:autoSpaceDN w:val="0"/>
        <w:spacing w:line="360" w:lineRule="auto"/>
        <w:ind w:left="0" w:firstLine="456"/>
        <w:rPr>
          <w:rFonts w:ascii="仿宋" w:hAnsi="仿宋" w:eastAsia="仿宋"/>
          <w:sz w:val="28"/>
          <w:szCs w:val="28"/>
        </w:rPr>
      </w:pPr>
      <w:r>
        <w:rPr>
          <w:rFonts w:ascii="仿宋" w:hAnsi="仿宋" w:eastAsia="仿宋"/>
          <w:sz w:val="28"/>
          <w:szCs w:val="28"/>
        </w:rPr>
        <w:t>盐雾试验</w:t>
      </w:r>
    </w:p>
    <w:p>
      <w:pPr>
        <w:spacing w:line="360" w:lineRule="auto"/>
        <w:ind w:firstLine="560" w:firstLineChars="200"/>
        <w:rPr>
          <w:rFonts w:ascii="仿宋" w:hAnsi="仿宋" w:eastAsia="仿宋"/>
          <w:sz w:val="28"/>
          <w:szCs w:val="28"/>
        </w:rPr>
      </w:pPr>
      <w:r>
        <w:rPr>
          <w:rFonts w:ascii="仿宋" w:hAnsi="仿宋" w:eastAsia="仿宋"/>
          <w:sz w:val="28"/>
          <w:szCs w:val="28"/>
        </w:rPr>
        <w:t>盐雾试验和评级分别按GB/T 10125和GB/T 6461的规定进行。</w:t>
      </w:r>
    </w:p>
    <w:p>
      <w:pPr>
        <w:snapToGrid w:val="0"/>
        <w:spacing w:line="360" w:lineRule="auto"/>
        <w:ind w:firstLine="560" w:firstLineChars="200"/>
        <w:outlineLvl w:val="2"/>
        <w:rPr>
          <w:rFonts w:ascii="仿宋" w:hAnsi="仿宋" w:eastAsia="仿宋"/>
          <w:sz w:val="28"/>
          <w:szCs w:val="28"/>
        </w:rPr>
      </w:pPr>
      <w:bookmarkStart w:id="51" w:name="_Toc524557125"/>
      <w:bookmarkStart w:id="52" w:name="_Toc532195562"/>
      <w:r>
        <w:rPr>
          <w:rFonts w:hint="eastAsia" w:ascii="仿宋" w:hAnsi="仿宋" w:eastAsia="仿宋"/>
          <w:sz w:val="28"/>
          <w:szCs w:val="28"/>
        </w:rPr>
        <w:t>4</w:t>
      </w:r>
      <w:r>
        <w:rPr>
          <w:rFonts w:ascii="仿宋" w:hAnsi="仿宋" w:eastAsia="仿宋"/>
          <w:sz w:val="28"/>
          <w:szCs w:val="28"/>
        </w:rPr>
        <w:t>.6.4检验规则</w:t>
      </w:r>
      <w:bookmarkEnd w:id="51"/>
      <w:bookmarkEnd w:id="52"/>
    </w:p>
    <w:p>
      <w:pPr>
        <w:numPr>
          <w:ilvl w:val="5"/>
          <w:numId w:val="17"/>
        </w:numPr>
        <w:autoSpaceDN w:val="0"/>
        <w:spacing w:line="360" w:lineRule="auto"/>
        <w:ind w:left="0" w:firstLine="456"/>
        <w:rPr>
          <w:rFonts w:ascii="仿宋" w:hAnsi="仿宋" w:eastAsia="仿宋"/>
          <w:sz w:val="28"/>
          <w:szCs w:val="28"/>
        </w:rPr>
      </w:pPr>
      <w:r>
        <w:rPr>
          <w:rFonts w:ascii="仿宋" w:hAnsi="仿宋" w:eastAsia="仿宋"/>
          <w:sz w:val="28"/>
          <w:szCs w:val="28"/>
        </w:rPr>
        <w:t>出厂检验</w:t>
      </w:r>
    </w:p>
    <w:p>
      <w:pPr>
        <w:spacing w:line="360" w:lineRule="auto"/>
        <w:ind w:firstLine="560" w:firstLineChars="200"/>
        <w:rPr>
          <w:rFonts w:ascii="仿宋" w:hAnsi="仿宋" w:eastAsia="仿宋"/>
          <w:sz w:val="28"/>
          <w:szCs w:val="28"/>
        </w:rPr>
      </w:pPr>
      <w:r>
        <w:rPr>
          <w:rFonts w:ascii="仿宋" w:hAnsi="仿宋" w:eastAsia="仿宋"/>
          <w:sz w:val="28"/>
          <w:szCs w:val="28"/>
        </w:rPr>
        <w:t>出厂检验应逐批检验，每一检验批不得大于10000件，检验内容为：</w:t>
      </w:r>
    </w:p>
    <w:p>
      <w:pPr>
        <w:numPr>
          <w:ilvl w:val="0"/>
          <w:numId w:val="18"/>
        </w:numPr>
        <w:spacing w:line="360" w:lineRule="auto"/>
        <w:rPr>
          <w:rFonts w:ascii="仿宋" w:hAnsi="仿宋" w:eastAsia="仿宋"/>
          <w:sz w:val="28"/>
          <w:szCs w:val="28"/>
        </w:rPr>
      </w:pPr>
      <w:r>
        <w:rPr>
          <w:rFonts w:ascii="仿宋" w:hAnsi="仿宋" w:eastAsia="仿宋"/>
          <w:sz w:val="28"/>
          <w:szCs w:val="28"/>
        </w:rPr>
        <w:t>尺寸精度：螺栓的尺寸精度应满足3.4.3的要求，检验规则按GB/T 2828.1，一次抽样，检验水平I，型式尺寸、同轴度和直线度的各分项接收质量限（AQL）均为2.5，螺纹精度的接收质量限（AQL）为1.5。</w:t>
      </w:r>
    </w:p>
    <w:p>
      <w:pPr>
        <w:numPr>
          <w:ilvl w:val="0"/>
          <w:numId w:val="18"/>
        </w:numPr>
        <w:spacing w:line="360" w:lineRule="auto"/>
        <w:rPr>
          <w:rFonts w:ascii="仿宋" w:hAnsi="仿宋" w:eastAsia="仿宋"/>
          <w:sz w:val="28"/>
          <w:szCs w:val="28"/>
        </w:rPr>
      </w:pPr>
      <w:r>
        <w:rPr>
          <w:rFonts w:ascii="仿宋" w:hAnsi="仿宋" w:eastAsia="仿宋"/>
          <w:sz w:val="28"/>
          <w:szCs w:val="28"/>
        </w:rPr>
        <w:t>外观：螺栓的外观应满足3.4.3的要求，检验规则按GB/T 2828.1，一次抽样，检验水平I，接收质量限（AQL）为4.0。</w:t>
      </w:r>
    </w:p>
    <w:p>
      <w:pPr>
        <w:numPr>
          <w:ilvl w:val="0"/>
          <w:numId w:val="18"/>
        </w:numPr>
        <w:spacing w:line="360" w:lineRule="auto"/>
        <w:rPr>
          <w:rFonts w:ascii="仿宋" w:hAnsi="仿宋" w:eastAsia="仿宋"/>
          <w:sz w:val="28"/>
          <w:szCs w:val="28"/>
        </w:rPr>
      </w:pPr>
      <w:r>
        <w:rPr>
          <w:rFonts w:ascii="仿宋" w:hAnsi="仿宋" w:eastAsia="仿宋"/>
          <w:sz w:val="28"/>
          <w:szCs w:val="28"/>
        </w:rPr>
        <w:t>拉伸强度：螺栓的拉伸强度应满足3.4.3的要求，检验规则按GB/T 2828.1，一次抽样，检验水平S-1，接收质量限（AQL）为2.5。</w:t>
      </w:r>
    </w:p>
    <w:p>
      <w:pPr>
        <w:numPr>
          <w:ilvl w:val="0"/>
          <w:numId w:val="18"/>
        </w:numPr>
        <w:spacing w:line="360" w:lineRule="auto"/>
        <w:rPr>
          <w:rFonts w:ascii="仿宋" w:hAnsi="仿宋" w:eastAsia="仿宋"/>
          <w:sz w:val="28"/>
          <w:szCs w:val="28"/>
        </w:rPr>
      </w:pPr>
      <w:r>
        <w:rPr>
          <w:rFonts w:ascii="仿宋" w:hAnsi="仿宋" w:eastAsia="仿宋"/>
          <w:sz w:val="28"/>
          <w:szCs w:val="28"/>
        </w:rPr>
        <w:t>冷弯性能：螺栓的冷弯性能应满足3.4.3条的要求，检验规则按GB/T 2828.1，一次抽样，检验水平S-1，接收质量限（AQL）为2.5。</w:t>
      </w:r>
    </w:p>
    <w:p>
      <w:pPr>
        <w:numPr>
          <w:ilvl w:val="5"/>
          <w:numId w:val="17"/>
        </w:numPr>
        <w:autoSpaceDN w:val="0"/>
        <w:spacing w:line="360" w:lineRule="auto"/>
        <w:ind w:left="0" w:firstLine="456"/>
        <w:rPr>
          <w:rFonts w:ascii="仿宋" w:hAnsi="仿宋" w:eastAsia="仿宋"/>
          <w:sz w:val="28"/>
          <w:szCs w:val="28"/>
        </w:rPr>
      </w:pPr>
      <w:r>
        <w:rPr>
          <w:rFonts w:ascii="仿宋" w:hAnsi="仿宋" w:eastAsia="仿宋"/>
          <w:sz w:val="28"/>
          <w:szCs w:val="28"/>
        </w:rPr>
        <w:t>型式检验</w:t>
      </w:r>
    </w:p>
    <w:p>
      <w:pPr>
        <w:spacing w:line="360" w:lineRule="auto"/>
        <w:ind w:firstLine="560" w:firstLineChars="200"/>
        <w:rPr>
          <w:rFonts w:ascii="仿宋" w:hAnsi="仿宋" w:eastAsia="仿宋"/>
          <w:sz w:val="28"/>
          <w:szCs w:val="28"/>
        </w:rPr>
      </w:pPr>
      <w:r>
        <w:rPr>
          <w:rFonts w:ascii="仿宋" w:hAnsi="仿宋" w:eastAsia="仿宋"/>
          <w:sz w:val="28"/>
          <w:szCs w:val="28"/>
        </w:rPr>
        <w:t>型式检验时，在出厂检验项目的基础上，还需进行盐雾试验，进行盐雾试验时，应随机抽取三件进行疲劳试验，只有三件螺栓完全通过试验方为合格，如有两件不合格，则判定此项目不合格，如有一件螺栓不满足要求，则再随机抽取三件螺栓进行疲劳试验，如果再有一件螺栓不满足要求，则判定本批螺栓不合格。</w:t>
      </w:r>
    </w:p>
    <w:p>
      <w:pPr>
        <w:spacing w:line="360" w:lineRule="auto"/>
        <w:ind w:firstLine="560" w:firstLineChars="200"/>
        <w:rPr>
          <w:rFonts w:ascii="仿宋" w:hAnsi="仿宋" w:eastAsia="仿宋"/>
          <w:sz w:val="28"/>
          <w:szCs w:val="28"/>
        </w:rPr>
      </w:pPr>
      <w:r>
        <w:rPr>
          <w:rFonts w:ascii="仿宋" w:hAnsi="仿宋" w:eastAsia="仿宋"/>
          <w:sz w:val="28"/>
          <w:szCs w:val="28"/>
        </w:rPr>
        <w:t>锚固螺栓的检验规则尚应执行TB/T 3049的相关规定。</w:t>
      </w:r>
    </w:p>
    <w:p>
      <w:pPr>
        <w:snapToGrid w:val="0"/>
        <w:spacing w:line="360" w:lineRule="auto"/>
        <w:ind w:firstLine="560" w:firstLineChars="200"/>
        <w:outlineLvl w:val="1"/>
        <w:rPr>
          <w:rFonts w:ascii="仿宋" w:hAnsi="仿宋" w:eastAsia="仿宋"/>
          <w:sz w:val="28"/>
          <w:szCs w:val="28"/>
        </w:rPr>
      </w:pPr>
      <w:bookmarkStart w:id="53" w:name="_Toc295902489"/>
      <w:bookmarkStart w:id="54" w:name="_Toc302554245"/>
      <w:bookmarkStart w:id="55" w:name="_Toc524557126"/>
      <w:bookmarkStart w:id="56" w:name="_Toc532195563"/>
      <w:r>
        <w:rPr>
          <w:rFonts w:hint="eastAsia" w:ascii="仿宋" w:hAnsi="仿宋" w:eastAsia="仿宋"/>
          <w:sz w:val="28"/>
          <w:szCs w:val="28"/>
        </w:rPr>
        <w:t>4</w:t>
      </w:r>
      <w:r>
        <w:rPr>
          <w:rFonts w:ascii="仿宋" w:hAnsi="仿宋" w:eastAsia="仿宋"/>
          <w:sz w:val="28"/>
          <w:szCs w:val="28"/>
        </w:rPr>
        <w:t>.7啮合垫圈</w:t>
      </w:r>
      <w:bookmarkEnd w:id="53"/>
      <w:bookmarkEnd w:id="54"/>
      <w:bookmarkEnd w:id="55"/>
      <w:bookmarkEnd w:id="56"/>
    </w:p>
    <w:p>
      <w:pPr>
        <w:spacing w:line="360" w:lineRule="auto"/>
        <w:ind w:firstLine="560" w:firstLineChars="200"/>
        <w:rPr>
          <w:rFonts w:ascii="仿宋" w:hAnsi="仿宋" w:eastAsia="仿宋"/>
          <w:sz w:val="28"/>
          <w:szCs w:val="28"/>
        </w:rPr>
      </w:pPr>
      <w:r>
        <w:rPr>
          <w:rFonts w:ascii="仿宋" w:hAnsi="仿宋" w:eastAsia="仿宋"/>
          <w:sz w:val="28"/>
          <w:szCs w:val="28"/>
        </w:rPr>
        <w:t>本工程所用啮合垫圈执行GB/T 7244《重型弹簧垫圈》标准。</w:t>
      </w:r>
    </w:p>
    <w:p>
      <w:pPr>
        <w:spacing w:line="360" w:lineRule="auto"/>
        <w:ind w:firstLine="560" w:firstLineChars="200"/>
        <w:rPr>
          <w:rFonts w:ascii="仿宋" w:hAnsi="仿宋" w:eastAsia="仿宋"/>
          <w:sz w:val="28"/>
          <w:szCs w:val="28"/>
        </w:rPr>
      </w:pPr>
      <w:r>
        <w:rPr>
          <w:rFonts w:ascii="仿宋" w:hAnsi="仿宋" w:eastAsia="仿宋"/>
          <w:sz w:val="28"/>
          <w:szCs w:val="28"/>
        </w:rPr>
        <w:t>采用多元合金共渗防锈技术，颜色宜为银灰色，同时不能啮合垫圈相关机械性能指标。</w:t>
      </w:r>
    </w:p>
    <w:p>
      <w:pPr>
        <w:snapToGrid w:val="0"/>
        <w:spacing w:line="360" w:lineRule="auto"/>
        <w:ind w:firstLine="560" w:firstLineChars="200"/>
        <w:outlineLvl w:val="1"/>
        <w:rPr>
          <w:rFonts w:ascii="仿宋" w:hAnsi="仿宋" w:eastAsia="仿宋"/>
          <w:sz w:val="28"/>
          <w:szCs w:val="28"/>
        </w:rPr>
      </w:pPr>
      <w:bookmarkStart w:id="57" w:name="_Toc295902490"/>
      <w:bookmarkStart w:id="58" w:name="_Toc302554246"/>
      <w:bookmarkStart w:id="59" w:name="_Toc524557127"/>
      <w:bookmarkStart w:id="60" w:name="_Toc532195564"/>
      <w:r>
        <w:rPr>
          <w:rFonts w:hint="eastAsia" w:ascii="仿宋" w:hAnsi="仿宋" w:eastAsia="仿宋"/>
          <w:sz w:val="28"/>
          <w:szCs w:val="28"/>
        </w:rPr>
        <w:t>4</w:t>
      </w:r>
      <w:r>
        <w:rPr>
          <w:rFonts w:ascii="仿宋" w:hAnsi="仿宋" w:eastAsia="仿宋"/>
          <w:sz w:val="28"/>
          <w:szCs w:val="28"/>
        </w:rPr>
        <w:t>.8尼龙套管</w:t>
      </w:r>
      <w:bookmarkEnd w:id="57"/>
      <w:bookmarkEnd w:id="58"/>
      <w:bookmarkEnd w:id="59"/>
      <w:bookmarkEnd w:id="60"/>
    </w:p>
    <w:p>
      <w:pPr>
        <w:snapToGrid w:val="0"/>
        <w:spacing w:line="360" w:lineRule="auto"/>
        <w:ind w:firstLine="560" w:firstLineChars="200"/>
        <w:outlineLvl w:val="2"/>
        <w:rPr>
          <w:rFonts w:ascii="仿宋" w:hAnsi="仿宋" w:eastAsia="仿宋"/>
          <w:sz w:val="28"/>
          <w:szCs w:val="28"/>
        </w:rPr>
      </w:pPr>
      <w:bookmarkStart w:id="61" w:name="_Toc524557128"/>
      <w:bookmarkStart w:id="62" w:name="_Toc532195565"/>
      <w:r>
        <w:rPr>
          <w:rFonts w:hint="eastAsia" w:ascii="仿宋" w:hAnsi="仿宋" w:eastAsia="仿宋"/>
          <w:sz w:val="28"/>
          <w:szCs w:val="28"/>
        </w:rPr>
        <w:t>4</w:t>
      </w:r>
      <w:r>
        <w:rPr>
          <w:rFonts w:ascii="仿宋" w:hAnsi="仿宋" w:eastAsia="仿宋"/>
          <w:sz w:val="28"/>
          <w:szCs w:val="28"/>
        </w:rPr>
        <w:t>.8.1规范性引用文件</w:t>
      </w:r>
      <w:bookmarkEnd w:id="61"/>
      <w:bookmarkEnd w:id="62"/>
    </w:p>
    <w:p>
      <w:pPr>
        <w:numPr>
          <w:ilvl w:val="5"/>
          <w:numId w:val="19"/>
        </w:numPr>
        <w:autoSpaceDN w:val="0"/>
        <w:spacing w:line="360" w:lineRule="auto"/>
        <w:ind w:left="0" w:firstLine="456"/>
        <w:rPr>
          <w:rFonts w:ascii="仿宋" w:hAnsi="仿宋" w:eastAsia="仿宋"/>
          <w:sz w:val="28"/>
          <w:szCs w:val="28"/>
        </w:rPr>
      </w:pPr>
      <w:r>
        <w:rPr>
          <w:rFonts w:ascii="仿宋" w:hAnsi="仿宋" w:eastAsia="仿宋"/>
          <w:sz w:val="28"/>
          <w:szCs w:val="28"/>
        </w:rPr>
        <w:t>GB/T 1033.1 塑料 非泡沫塑料密度的测定 第1部分：浸渍法、液体比重瓶法和滴定法</w:t>
      </w:r>
    </w:p>
    <w:p>
      <w:pPr>
        <w:numPr>
          <w:ilvl w:val="5"/>
          <w:numId w:val="19"/>
        </w:numPr>
        <w:autoSpaceDN w:val="0"/>
        <w:spacing w:line="360" w:lineRule="auto"/>
        <w:ind w:left="0" w:firstLine="456"/>
        <w:rPr>
          <w:rFonts w:ascii="仿宋" w:hAnsi="仿宋" w:eastAsia="仿宋"/>
          <w:sz w:val="28"/>
          <w:szCs w:val="28"/>
        </w:rPr>
      </w:pPr>
      <w:r>
        <w:rPr>
          <w:rFonts w:ascii="仿宋" w:hAnsi="仿宋" w:eastAsia="仿宋"/>
          <w:sz w:val="28"/>
          <w:szCs w:val="28"/>
        </w:rPr>
        <w:t>GB/T 1043.1 塑料 简支梁冲击性能的测定 第1部分：非仪器化冲击试验</w:t>
      </w:r>
    </w:p>
    <w:p>
      <w:pPr>
        <w:numPr>
          <w:ilvl w:val="5"/>
          <w:numId w:val="19"/>
        </w:numPr>
        <w:autoSpaceDN w:val="0"/>
        <w:spacing w:line="360" w:lineRule="auto"/>
        <w:ind w:left="0" w:firstLine="456"/>
        <w:rPr>
          <w:rFonts w:ascii="仿宋" w:hAnsi="仿宋" w:eastAsia="仿宋"/>
          <w:sz w:val="28"/>
          <w:szCs w:val="28"/>
        </w:rPr>
      </w:pPr>
      <w:r>
        <w:rPr>
          <w:rFonts w:ascii="仿宋" w:hAnsi="仿宋" w:eastAsia="仿宋"/>
          <w:sz w:val="28"/>
          <w:szCs w:val="28"/>
        </w:rPr>
        <w:t>GB/T 1410  固体绝缘材料体积电阻率和表面电阻率试验方法</w:t>
      </w:r>
    </w:p>
    <w:p>
      <w:pPr>
        <w:numPr>
          <w:ilvl w:val="5"/>
          <w:numId w:val="19"/>
        </w:numPr>
        <w:autoSpaceDN w:val="0"/>
        <w:spacing w:line="360" w:lineRule="auto"/>
        <w:ind w:left="0" w:firstLine="456"/>
        <w:rPr>
          <w:rFonts w:ascii="仿宋" w:hAnsi="仿宋" w:eastAsia="仿宋"/>
          <w:sz w:val="28"/>
          <w:szCs w:val="28"/>
        </w:rPr>
      </w:pPr>
      <w:r>
        <w:rPr>
          <w:rFonts w:ascii="仿宋" w:hAnsi="仿宋" w:eastAsia="仿宋"/>
          <w:sz w:val="28"/>
          <w:szCs w:val="28"/>
        </w:rPr>
        <w:t>GB/T 1447  纤维增强塑料拉伸性能试验方法</w:t>
      </w:r>
    </w:p>
    <w:p>
      <w:pPr>
        <w:numPr>
          <w:ilvl w:val="5"/>
          <w:numId w:val="19"/>
        </w:numPr>
        <w:autoSpaceDN w:val="0"/>
        <w:spacing w:line="360" w:lineRule="auto"/>
        <w:ind w:left="0" w:firstLine="456"/>
        <w:rPr>
          <w:rFonts w:ascii="仿宋" w:hAnsi="仿宋" w:eastAsia="仿宋"/>
          <w:sz w:val="28"/>
          <w:szCs w:val="28"/>
        </w:rPr>
      </w:pPr>
      <w:r>
        <w:rPr>
          <w:rFonts w:ascii="仿宋" w:hAnsi="仿宋" w:eastAsia="仿宋"/>
          <w:sz w:val="28"/>
          <w:szCs w:val="28"/>
        </w:rPr>
        <w:t>GB/T 3398.2  塑料 硬度测定 第2部分：洛氏硬度</w:t>
      </w:r>
    </w:p>
    <w:p>
      <w:pPr>
        <w:numPr>
          <w:ilvl w:val="5"/>
          <w:numId w:val="19"/>
        </w:numPr>
        <w:autoSpaceDN w:val="0"/>
        <w:spacing w:line="360" w:lineRule="auto"/>
        <w:ind w:left="0" w:firstLine="456"/>
        <w:rPr>
          <w:rFonts w:ascii="仿宋" w:hAnsi="仿宋" w:eastAsia="仿宋"/>
          <w:sz w:val="28"/>
          <w:szCs w:val="28"/>
        </w:rPr>
      </w:pPr>
      <w:r>
        <w:rPr>
          <w:rFonts w:ascii="仿宋" w:hAnsi="仿宋" w:eastAsia="仿宋"/>
          <w:sz w:val="28"/>
          <w:szCs w:val="28"/>
        </w:rPr>
        <w:t>GB/T 9345.1 塑料 灰分的测定 第1部分：通用方法</w:t>
      </w:r>
    </w:p>
    <w:p>
      <w:pPr>
        <w:numPr>
          <w:ilvl w:val="5"/>
          <w:numId w:val="19"/>
        </w:numPr>
        <w:autoSpaceDN w:val="0"/>
        <w:spacing w:line="360" w:lineRule="auto"/>
        <w:ind w:left="0" w:firstLine="456"/>
        <w:rPr>
          <w:rFonts w:ascii="仿宋" w:hAnsi="仿宋" w:eastAsia="仿宋"/>
          <w:sz w:val="28"/>
          <w:szCs w:val="28"/>
        </w:rPr>
      </w:pPr>
      <w:r>
        <w:rPr>
          <w:rFonts w:ascii="仿宋" w:hAnsi="仿宋" w:eastAsia="仿宋"/>
          <w:sz w:val="28"/>
          <w:szCs w:val="28"/>
        </w:rPr>
        <w:t>GB/T 16582  塑料　用毛细管法和偏光显微镜法测定部分结晶聚合物熔融行为（熔融温度或熔融范围）</w:t>
      </w:r>
    </w:p>
    <w:p>
      <w:pPr>
        <w:snapToGrid w:val="0"/>
        <w:spacing w:line="360" w:lineRule="auto"/>
        <w:ind w:firstLine="560" w:firstLineChars="200"/>
        <w:outlineLvl w:val="2"/>
        <w:rPr>
          <w:rFonts w:ascii="仿宋" w:hAnsi="仿宋" w:eastAsia="仿宋"/>
          <w:sz w:val="28"/>
          <w:szCs w:val="28"/>
        </w:rPr>
      </w:pPr>
      <w:bookmarkStart w:id="63" w:name="_Toc524557129"/>
      <w:bookmarkStart w:id="64" w:name="_Toc532195566"/>
      <w:r>
        <w:rPr>
          <w:rFonts w:hint="eastAsia" w:ascii="仿宋" w:hAnsi="仿宋" w:eastAsia="仿宋"/>
          <w:sz w:val="28"/>
          <w:szCs w:val="28"/>
        </w:rPr>
        <w:t>4</w:t>
      </w:r>
      <w:r>
        <w:rPr>
          <w:rFonts w:ascii="仿宋" w:hAnsi="仿宋" w:eastAsia="仿宋"/>
          <w:sz w:val="28"/>
          <w:szCs w:val="28"/>
        </w:rPr>
        <w:t>.8.2技术要求</w:t>
      </w:r>
      <w:bookmarkEnd w:id="63"/>
      <w:bookmarkEnd w:id="64"/>
    </w:p>
    <w:p>
      <w:pPr>
        <w:numPr>
          <w:ilvl w:val="5"/>
          <w:numId w:val="20"/>
        </w:numPr>
        <w:autoSpaceDN w:val="0"/>
        <w:spacing w:line="360" w:lineRule="auto"/>
        <w:ind w:left="0" w:firstLine="456"/>
        <w:rPr>
          <w:rFonts w:ascii="仿宋" w:hAnsi="仿宋" w:eastAsia="仿宋"/>
          <w:sz w:val="28"/>
          <w:szCs w:val="28"/>
        </w:rPr>
      </w:pPr>
      <w:r>
        <w:rPr>
          <w:rFonts w:ascii="仿宋" w:hAnsi="仿宋" w:eastAsia="仿宋"/>
          <w:sz w:val="28"/>
          <w:szCs w:val="28"/>
        </w:rPr>
        <w:t>原材料</w:t>
      </w:r>
    </w:p>
    <w:p>
      <w:pPr>
        <w:spacing w:line="360" w:lineRule="auto"/>
        <w:ind w:firstLine="560" w:firstLineChars="200"/>
        <w:rPr>
          <w:rFonts w:ascii="仿宋" w:hAnsi="仿宋" w:eastAsia="仿宋"/>
          <w:sz w:val="28"/>
          <w:szCs w:val="28"/>
        </w:rPr>
      </w:pPr>
      <w:r>
        <w:rPr>
          <w:rFonts w:ascii="仿宋" w:hAnsi="仿宋" w:eastAsia="仿宋"/>
          <w:sz w:val="28"/>
          <w:szCs w:val="28"/>
        </w:rPr>
        <w:t>原材料为玻纤增强聚酰胺66，其物理机械性能及试验方法见下表：</w:t>
      </w:r>
    </w:p>
    <w:p>
      <w:pPr>
        <w:autoSpaceDE w:val="0"/>
        <w:autoSpaceDN w:val="0"/>
        <w:adjustRightInd w:val="0"/>
        <w:spacing w:line="360" w:lineRule="auto"/>
        <w:jc w:val="center"/>
        <w:rPr>
          <w:rFonts w:ascii="仿宋" w:hAnsi="仿宋" w:eastAsia="仿宋"/>
          <w:sz w:val="24"/>
          <w:szCs w:val="24"/>
        </w:rPr>
      </w:pPr>
      <w:r>
        <w:rPr>
          <w:rFonts w:ascii="仿宋" w:hAnsi="仿宋" w:eastAsia="仿宋"/>
          <w:sz w:val="24"/>
          <w:szCs w:val="24"/>
        </w:rPr>
        <w:t>尼龙套管物理机械性能及试验方法表</w:t>
      </w:r>
    </w:p>
    <w:tbl>
      <w:tblPr>
        <w:tblStyle w:val="21"/>
        <w:tblW w:w="7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97"/>
        <w:gridCol w:w="1169"/>
        <w:gridCol w:w="1869"/>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95" w:type="dxa"/>
            <w:vAlign w:val="center"/>
          </w:tcPr>
          <w:p>
            <w:pPr>
              <w:spacing w:line="240" w:lineRule="exact"/>
              <w:jc w:val="center"/>
              <w:rPr>
                <w:rFonts w:ascii="仿宋" w:hAnsi="仿宋" w:eastAsia="仿宋"/>
                <w:sz w:val="24"/>
                <w:szCs w:val="24"/>
              </w:rPr>
            </w:pPr>
            <w:r>
              <w:rPr>
                <w:rFonts w:ascii="仿宋" w:hAnsi="仿宋" w:eastAsia="仿宋"/>
                <w:sz w:val="24"/>
                <w:szCs w:val="24"/>
              </w:rPr>
              <w:t>序号</w:t>
            </w:r>
          </w:p>
        </w:tc>
        <w:tc>
          <w:tcPr>
            <w:tcW w:w="1897" w:type="dxa"/>
            <w:vAlign w:val="center"/>
          </w:tcPr>
          <w:p>
            <w:pPr>
              <w:spacing w:line="240" w:lineRule="exact"/>
              <w:jc w:val="center"/>
              <w:rPr>
                <w:rFonts w:ascii="仿宋" w:hAnsi="仿宋" w:eastAsia="仿宋"/>
                <w:sz w:val="24"/>
                <w:szCs w:val="24"/>
              </w:rPr>
            </w:pPr>
            <w:r>
              <w:rPr>
                <w:rFonts w:ascii="仿宋" w:hAnsi="仿宋" w:eastAsia="仿宋"/>
                <w:sz w:val="24"/>
                <w:szCs w:val="24"/>
              </w:rPr>
              <w:t>项目名称</w:t>
            </w:r>
          </w:p>
        </w:tc>
        <w:tc>
          <w:tcPr>
            <w:tcW w:w="1169" w:type="dxa"/>
            <w:vAlign w:val="center"/>
          </w:tcPr>
          <w:p>
            <w:pPr>
              <w:spacing w:line="240" w:lineRule="exact"/>
              <w:jc w:val="center"/>
              <w:rPr>
                <w:rFonts w:ascii="仿宋" w:hAnsi="仿宋" w:eastAsia="仿宋"/>
                <w:sz w:val="24"/>
                <w:szCs w:val="24"/>
              </w:rPr>
            </w:pPr>
            <w:r>
              <w:rPr>
                <w:rFonts w:ascii="仿宋" w:hAnsi="仿宋" w:eastAsia="仿宋"/>
                <w:sz w:val="24"/>
                <w:szCs w:val="24"/>
              </w:rPr>
              <w:t>单位</w:t>
            </w:r>
          </w:p>
        </w:tc>
        <w:tc>
          <w:tcPr>
            <w:tcW w:w="1869" w:type="dxa"/>
            <w:vAlign w:val="center"/>
          </w:tcPr>
          <w:p>
            <w:pPr>
              <w:spacing w:line="240" w:lineRule="exact"/>
              <w:jc w:val="center"/>
              <w:rPr>
                <w:rFonts w:ascii="仿宋" w:hAnsi="仿宋" w:eastAsia="仿宋"/>
                <w:sz w:val="24"/>
                <w:szCs w:val="24"/>
              </w:rPr>
            </w:pPr>
            <w:r>
              <w:rPr>
                <w:rFonts w:ascii="仿宋" w:hAnsi="仿宋" w:eastAsia="仿宋"/>
                <w:sz w:val="24"/>
                <w:szCs w:val="24"/>
              </w:rPr>
              <w:t>性能指标</w:t>
            </w:r>
          </w:p>
        </w:tc>
        <w:tc>
          <w:tcPr>
            <w:tcW w:w="1413" w:type="dxa"/>
            <w:vAlign w:val="center"/>
          </w:tcPr>
          <w:p>
            <w:pPr>
              <w:spacing w:line="240" w:lineRule="exact"/>
              <w:jc w:val="center"/>
              <w:rPr>
                <w:rFonts w:ascii="仿宋" w:hAnsi="仿宋" w:eastAsia="仿宋"/>
                <w:sz w:val="24"/>
                <w:szCs w:val="24"/>
              </w:rPr>
            </w:pPr>
            <w:r>
              <w:rPr>
                <w:rFonts w:ascii="仿宋" w:hAnsi="仿宋" w:eastAsia="仿宋"/>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5" w:type="dxa"/>
            <w:vAlign w:val="center"/>
          </w:tcPr>
          <w:p>
            <w:pPr>
              <w:spacing w:line="240" w:lineRule="exact"/>
              <w:jc w:val="center"/>
              <w:rPr>
                <w:rFonts w:ascii="仿宋" w:hAnsi="仿宋" w:eastAsia="仿宋"/>
                <w:sz w:val="24"/>
                <w:szCs w:val="24"/>
              </w:rPr>
            </w:pPr>
            <w:r>
              <w:rPr>
                <w:rFonts w:ascii="仿宋" w:hAnsi="仿宋" w:eastAsia="仿宋"/>
                <w:sz w:val="24"/>
                <w:szCs w:val="24"/>
              </w:rPr>
              <w:t>1</w:t>
            </w:r>
          </w:p>
        </w:tc>
        <w:tc>
          <w:tcPr>
            <w:tcW w:w="1897" w:type="dxa"/>
            <w:vAlign w:val="center"/>
          </w:tcPr>
          <w:p>
            <w:pPr>
              <w:spacing w:line="240" w:lineRule="exact"/>
              <w:jc w:val="center"/>
              <w:rPr>
                <w:rFonts w:ascii="仿宋" w:hAnsi="仿宋" w:eastAsia="仿宋"/>
                <w:sz w:val="24"/>
                <w:szCs w:val="24"/>
              </w:rPr>
            </w:pPr>
            <w:r>
              <w:rPr>
                <w:rFonts w:ascii="仿宋" w:hAnsi="仿宋" w:eastAsia="仿宋"/>
                <w:sz w:val="24"/>
                <w:szCs w:val="24"/>
              </w:rPr>
              <w:t>相对密度</w:t>
            </w:r>
          </w:p>
        </w:tc>
        <w:tc>
          <w:tcPr>
            <w:tcW w:w="1169" w:type="dxa"/>
            <w:vAlign w:val="center"/>
          </w:tcPr>
          <w:p>
            <w:pPr>
              <w:spacing w:line="240" w:lineRule="exact"/>
              <w:jc w:val="center"/>
              <w:rPr>
                <w:rFonts w:ascii="仿宋" w:hAnsi="仿宋" w:eastAsia="仿宋"/>
                <w:sz w:val="24"/>
                <w:szCs w:val="24"/>
              </w:rPr>
            </w:pPr>
            <w:r>
              <w:rPr>
                <w:rFonts w:ascii="仿宋" w:hAnsi="仿宋" w:eastAsia="仿宋"/>
                <w:sz w:val="24"/>
                <w:szCs w:val="24"/>
              </w:rPr>
              <w:t>g/cm3</w:t>
            </w:r>
          </w:p>
        </w:tc>
        <w:tc>
          <w:tcPr>
            <w:tcW w:w="1869" w:type="dxa"/>
            <w:vAlign w:val="center"/>
          </w:tcPr>
          <w:p>
            <w:pPr>
              <w:spacing w:line="240" w:lineRule="exact"/>
              <w:jc w:val="center"/>
              <w:rPr>
                <w:rFonts w:ascii="仿宋" w:hAnsi="仿宋" w:eastAsia="仿宋"/>
                <w:sz w:val="24"/>
                <w:szCs w:val="24"/>
              </w:rPr>
            </w:pPr>
            <w:r>
              <w:rPr>
                <w:rFonts w:ascii="仿宋" w:hAnsi="仿宋" w:eastAsia="仿宋"/>
                <w:sz w:val="24"/>
                <w:szCs w:val="24"/>
              </w:rPr>
              <w:t>1.3～1.5</w:t>
            </w:r>
          </w:p>
        </w:tc>
        <w:tc>
          <w:tcPr>
            <w:tcW w:w="1413" w:type="dxa"/>
            <w:vAlign w:val="center"/>
          </w:tcPr>
          <w:p>
            <w:pPr>
              <w:spacing w:line="240" w:lineRule="exact"/>
              <w:jc w:val="center"/>
              <w:rPr>
                <w:rFonts w:ascii="仿宋" w:hAnsi="仿宋" w:eastAsia="仿宋"/>
                <w:sz w:val="24"/>
                <w:szCs w:val="24"/>
              </w:rPr>
            </w:pPr>
            <w:r>
              <w:rPr>
                <w:rFonts w:ascii="仿宋" w:hAnsi="仿宋" w:eastAsia="仿宋"/>
                <w:sz w:val="24"/>
                <w:szCs w:val="24"/>
              </w:rPr>
              <w:t>GB/T 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5" w:type="dxa"/>
            <w:vAlign w:val="center"/>
          </w:tcPr>
          <w:p>
            <w:pPr>
              <w:spacing w:line="240" w:lineRule="exact"/>
              <w:jc w:val="center"/>
              <w:rPr>
                <w:rFonts w:ascii="仿宋" w:hAnsi="仿宋" w:eastAsia="仿宋"/>
                <w:sz w:val="24"/>
                <w:szCs w:val="24"/>
              </w:rPr>
            </w:pPr>
            <w:r>
              <w:rPr>
                <w:rFonts w:ascii="仿宋" w:hAnsi="仿宋" w:eastAsia="仿宋"/>
                <w:sz w:val="24"/>
                <w:szCs w:val="24"/>
              </w:rPr>
              <w:t>2</w:t>
            </w:r>
          </w:p>
        </w:tc>
        <w:tc>
          <w:tcPr>
            <w:tcW w:w="1897" w:type="dxa"/>
            <w:vAlign w:val="center"/>
          </w:tcPr>
          <w:p>
            <w:pPr>
              <w:spacing w:line="240" w:lineRule="exact"/>
              <w:jc w:val="center"/>
              <w:rPr>
                <w:rFonts w:ascii="仿宋" w:hAnsi="仿宋" w:eastAsia="仿宋"/>
                <w:sz w:val="24"/>
                <w:szCs w:val="24"/>
              </w:rPr>
            </w:pPr>
            <w:r>
              <w:rPr>
                <w:rFonts w:ascii="仿宋" w:hAnsi="仿宋" w:eastAsia="仿宋"/>
                <w:sz w:val="24"/>
                <w:szCs w:val="24"/>
              </w:rPr>
              <w:t>拉伸强度</w:t>
            </w:r>
          </w:p>
        </w:tc>
        <w:tc>
          <w:tcPr>
            <w:tcW w:w="1169" w:type="dxa"/>
            <w:vAlign w:val="center"/>
          </w:tcPr>
          <w:p>
            <w:pPr>
              <w:spacing w:line="240" w:lineRule="exact"/>
              <w:jc w:val="center"/>
              <w:rPr>
                <w:rFonts w:ascii="仿宋" w:hAnsi="仿宋" w:eastAsia="仿宋"/>
                <w:sz w:val="24"/>
                <w:szCs w:val="24"/>
              </w:rPr>
            </w:pPr>
            <w:r>
              <w:rPr>
                <w:rFonts w:ascii="仿宋" w:hAnsi="仿宋" w:eastAsia="仿宋"/>
                <w:sz w:val="24"/>
                <w:szCs w:val="24"/>
              </w:rPr>
              <w:t>MPa</w:t>
            </w:r>
          </w:p>
        </w:tc>
        <w:tc>
          <w:tcPr>
            <w:tcW w:w="1869" w:type="dxa"/>
            <w:vAlign w:val="center"/>
          </w:tcPr>
          <w:p>
            <w:pPr>
              <w:spacing w:line="240" w:lineRule="exact"/>
              <w:jc w:val="center"/>
              <w:rPr>
                <w:rFonts w:ascii="仿宋" w:hAnsi="仿宋" w:eastAsia="仿宋"/>
                <w:sz w:val="24"/>
                <w:szCs w:val="24"/>
              </w:rPr>
            </w:pPr>
            <w:r>
              <w:rPr>
                <w:rFonts w:ascii="仿宋" w:hAnsi="仿宋" w:eastAsia="仿宋"/>
                <w:sz w:val="24"/>
                <w:szCs w:val="24"/>
              </w:rPr>
              <w:t>≥150</w:t>
            </w:r>
          </w:p>
        </w:tc>
        <w:tc>
          <w:tcPr>
            <w:tcW w:w="1413" w:type="dxa"/>
            <w:vAlign w:val="center"/>
          </w:tcPr>
          <w:p>
            <w:pPr>
              <w:spacing w:line="240" w:lineRule="exact"/>
              <w:jc w:val="center"/>
              <w:rPr>
                <w:rFonts w:ascii="仿宋" w:hAnsi="仿宋" w:eastAsia="仿宋"/>
                <w:sz w:val="24"/>
                <w:szCs w:val="24"/>
              </w:rPr>
            </w:pPr>
            <w:r>
              <w:rPr>
                <w:rFonts w:ascii="仿宋" w:hAnsi="仿宋" w:eastAsia="仿宋"/>
                <w:sz w:val="24"/>
                <w:szCs w:val="24"/>
              </w:rPr>
              <w:t>GB/T 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5" w:type="dxa"/>
            <w:vAlign w:val="center"/>
          </w:tcPr>
          <w:p>
            <w:pPr>
              <w:spacing w:line="240" w:lineRule="exact"/>
              <w:jc w:val="center"/>
              <w:rPr>
                <w:rFonts w:ascii="仿宋" w:hAnsi="仿宋" w:eastAsia="仿宋"/>
                <w:sz w:val="24"/>
                <w:szCs w:val="24"/>
              </w:rPr>
            </w:pPr>
            <w:r>
              <w:rPr>
                <w:rFonts w:ascii="仿宋" w:hAnsi="仿宋" w:eastAsia="仿宋"/>
                <w:sz w:val="24"/>
                <w:szCs w:val="24"/>
              </w:rPr>
              <w:t>3</w:t>
            </w:r>
          </w:p>
        </w:tc>
        <w:tc>
          <w:tcPr>
            <w:tcW w:w="1897" w:type="dxa"/>
            <w:vAlign w:val="center"/>
          </w:tcPr>
          <w:p>
            <w:pPr>
              <w:spacing w:line="240" w:lineRule="exact"/>
              <w:jc w:val="center"/>
              <w:rPr>
                <w:rFonts w:ascii="仿宋" w:hAnsi="仿宋" w:eastAsia="仿宋"/>
                <w:sz w:val="24"/>
                <w:szCs w:val="24"/>
              </w:rPr>
            </w:pPr>
            <w:r>
              <w:rPr>
                <w:rFonts w:ascii="仿宋" w:hAnsi="仿宋" w:eastAsia="仿宋"/>
                <w:sz w:val="24"/>
                <w:szCs w:val="24"/>
              </w:rPr>
              <w:t>洛氏硬度</w:t>
            </w:r>
          </w:p>
        </w:tc>
        <w:tc>
          <w:tcPr>
            <w:tcW w:w="1169" w:type="dxa"/>
            <w:vAlign w:val="center"/>
          </w:tcPr>
          <w:p>
            <w:pPr>
              <w:spacing w:line="240" w:lineRule="exact"/>
              <w:jc w:val="center"/>
              <w:rPr>
                <w:rFonts w:ascii="仿宋" w:hAnsi="仿宋" w:eastAsia="仿宋"/>
                <w:sz w:val="24"/>
                <w:szCs w:val="24"/>
              </w:rPr>
            </w:pPr>
            <w:r>
              <w:rPr>
                <w:rFonts w:ascii="仿宋" w:hAnsi="仿宋" w:eastAsia="仿宋"/>
                <w:sz w:val="24"/>
                <w:szCs w:val="24"/>
              </w:rPr>
              <w:t>HRR</w:t>
            </w:r>
          </w:p>
        </w:tc>
        <w:tc>
          <w:tcPr>
            <w:tcW w:w="1869" w:type="dxa"/>
            <w:vAlign w:val="center"/>
          </w:tcPr>
          <w:p>
            <w:pPr>
              <w:spacing w:line="240" w:lineRule="exact"/>
              <w:jc w:val="center"/>
              <w:rPr>
                <w:rFonts w:ascii="仿宋" w:hAnsi="仿宋" w:eastAsia="仿宋"/>
                <w:sz w:val="24"/>
                <w:szCs w:val="24"/>
              </w:rPr>
            </w:pPr>
            <w:r>
              <w:rPr>
                <w:rFonts w:ascii="仿宋" w:hAnsi="仿宋" w:eastAsia="仿宋"/>
                <w:sz w:val="24"/>
                <w:szCs w:val="24"/>
              </w:rPr>
              <w:t>≥110</w:t>
            </w:r>
          </w:p>
        </w:tc>
        <w:tc>
          <w:tcPr>
            <w:tcW w:w="1413" w:type="dxa"/>
            <w:vAlign w:val="center"/>
          </w:tcPr>
          <w:p>
            <w:pPr>
              <w:spacing w:line="240" w:lineRule="exact"/>
              <w:jc w:val="center"/>
              <w:rPr>
                <w:rFonts w:ascii="仿宋" w:hAnsi="仿宋" w:eastAsia="仿宋"/>
                <w:sz w:val="24"/>
                <w:szCs w:val="24"/>
              </w:rPr>
            </w:pPr>
            <w:r>
              <w:rPr>
                <w:rFonts w:ascii="仿宋" w:hAnsi="仿宋" w:eastAsia="仿宋"/>
                <w:sz w:val="24"/>
                <w:szCs w:val="24"/>
              </w:rPr>
              <w:t>GB/T 3398.2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5" w:type="dxa"/>
            <w:vAlign w:val="center"/>
          </w:tcPr>
          <w:p>
            <w:pPr>
              <w:spacing w:line="240" w:lineRule="exact"/>
              <w:jc w:val="center"/>
              <w:rPr>
                <w:rFonts w:ascii="仿宋" w:hAnsi="仿宋" w:eastAsia="仿宋"/>
                <w:sz w:val="24"/>
                <w:szCs w:val="24"/>
              </w:rPr>
            </w:pPr>
            <w:r>
              <w:rPr>
                <w:rFonts w:ascii="仿宋" w:hAnsi="仿宋" w:eastAsia="仿宋"/>
                <w:sz w:val="24"/>
                <w:szCs w:val="24"/>
              </w:rPr>
              <w:t>4</w:t>
            </w:r>
          </w:p>
        </w:tc>
        <w:tc>
          <w:tcPr>
            <w:tcW w:w="1897" w:type="dxa"/>
            <w:vAlign w:val="center"/>
          </w:tcPr>
          <w:p>
            <w:pPr>
              <w:spacing w:line="240" w:lineRule="exact"/>
              <w:jc w:val="center"/>
              <w:rPr>
                <w:rFonts w:ascii="仿宋" w:hAnsi="仿宋" w:eastAsia="仿宋"/>
                <w:sz w:val="24"/>
                <w:szCs w:val="24"/>
              </w:rPr>
            </w:pPr>
            <w:r>
              <w:rPr>
                <w:rFonts w:ascii="仿宋" w:hAnsi="仿宋" w:eastAsia="仿宋"/>
                <w:sz w:val="24"/>
                <w:szCs w:val="24"/>
              </w:rPr>
              <w:t>无缺口冲击强度</w:t>
            </w:r>
          </w:p>
        </w:tc>
        <w:tc>
          <w:tcPr>
            <w:tcW w:w="1169" w:type="dxa"/>
            <w:vAlign w:val="center"/>
          </w:tcPr>
          <w:p>
            <w:pPr>
              <w:spacing w:line="240" w:lineRule="exact"/>
              <w:jc w:val="center"/>
              <w:rPr>
                <w:rFonts w:ascii="仿宋" w:hAnsi="仿宋" w:eastAsia="仿宋"/>
                <w:sz w:val="24"/>
                <w:szCs w:val="24"/>
              </w:rPr>
            </w:pPr>
            <w:r>
              <w:rPr>
                <w:rFonts w:ascii="仿宋" w:hAnsi="仿宋" w:eastAsia="仿宋"/>
                <w:sz w:val="24"/>
                <w:szCs w:val="24"/>
              </w:rPr>
              <w:t>kJ/m2</w:t>
            </w:r>
          </w:p>
        </w:tc>
        <w:tc>
          <w:tcPr>
            <w:tcW w:w="1869" w:type="dxa"/>
            <w:vAlign w:val="center"/>
          </w:tcPr>
          <w:p>
            <w:pPr>
              <w:spacing w:line="240" w:lineRule="exact"/>
              <w:jc w:val="center"/>
              <w:rPr>
                <w:rFonts w:ascii="仿宋" w:hAnsi="仿宋" w:eastAsia="仿宋"/>
                <w:sz w:val="24"/>
                <w:szCs w:val="24"/>
              </w:rPr>
            </w:pPr>
            <w:r>
              <w:rPr>
                <w:rFonts w:ascii="仿宋" w:hAnsi="仿宋" w:eastAsia="仿宋"/>
                <w:sz w:val="24"/>
                <w:szCs w:val="24"/>
              </w:rPr>
              <w:t>≥80</w:t>
            </w:r>
          </w:p>
        </w:tc>
        <w:tc>
          <w:tcPr>
            <w:tcW w:w="1413" w:type="dxa"/>
            <w:vAlign w:val="center"/>
          </w:tcPr>
          <w:p>
            <w:pPr>
              <w:spacing w:line="240" w:lineRule="exact"/>
              <w:jc w:val="center"/>
              <w:rPr>
                <w:rFonts w:ascii="仿宋" w:hAnsi="仿宋" w:eastAsia="仿宋"/>
                <w:sz w:val="24"/>
                <w:szCs w:val="24"/>
              </w:rPr>
            </w:pPr>
            <w:r>
              <w:rPr>
                <w:rFonts w:ascii="仿宋" w:hAnsi="仿宋" w:eastAsia="仿宋"/>
                <w:sz w:val="24"/>
                <w:szCs w:val="24"/>
              </w:rPr>
              <w:t>GB/T 1043.1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5" w:type="dxa"/>
            <w:vAlign w:val="center"/>
          </w:tcPr>
          <w:p>
            <w:pPr>
              <w:spacing w:line="240" w:lineRule="exact"/>
              <w:jc w:val="center"/>
              <w:rPr>
                <w:rFonts w:ascii="仿宋" w:hAnsi="仿宋" w:eastAsia="仿宋"/>
                <w:sz w:val="24"/>
                <w:szCs w:val="24"/>
              </w:rPr>
            </w:pPr>
            <w:r>
              <w:rPr>
                <w:rFonts w:ascii="仿宋" w:hAnsi="仿宋" w:eastAsia="仿宋"/>
                <w:sz w:val="24"/>
                <w:szCs w:val="24"/>
              </w:rPr>
              <w:t>5</w:t>
            </w:r>
          </w:p>
        </w:tc>
        <w:tc>
          <w:tcPr>
            <w:tcW w:w="1897" w:type="dxa"/>
            <w:vAlign w:val="center"/>
          </w:tcPr>
          <w:p>
            <w:pPr>
              <w:spacing w:line="240" w:lineRule="exact"/>
              <w:jc w:val="center"/>
              <w:rPr>
                <w:rFonts w:ascii="仿宋" w:hAnsi="仿宋" w:eastAsia="仿宋"/>
                <w:sz w:val="24"/>
                <w:szCs w:val="24"/>
              </w:rPr>
            </w:pPr>
            <w:r>
              <w:rPr>
                <w:rFonts w:ascii="仿宋" w:hAnsi="仿宋" w:eastAsia="仿宋"/>
                <w:sz w:val="24"/>
                <w:szCs w:val="24"/>
              </w:rPr>
              <w:t>体积电阻率(干)</w:t>
            </w:r>
          </w:p>
        </w:tc>
        <w:tc>
          <w:tcPr>
            <w:tcW w:w="1169" w:type="dxa"/>
            <w:vAlign w:val="center"/>
          </w:tcPr>
          <w:p>
            <w:pPr>
              <w:spacing w:line="240" w:lineRule="exact"/>
              <w:jc w:val="center"/>
              <w:rPr>
                <w:rFonts w:ascii="仿宋" w:hAnsi="仿宋" w:eastAsia="仿宋"/>
                <w:sz w:val="24"/>
                <w:szCs w:val="24"/>
              </w:rPr>
            </w:pPr>
            <w:r>
              <w:rPr>
                <w:rFonts w:ascii="仿宋" w:hAnsi="仿宋" w:eastAsia="仿宋"/>
                <w:sz w:val="24"/>
                <w:szCs w:val="24"/>
              </w:rPr>
              <w:t>Ω•cm</w:t>
            </w:r>
          </w:p>
        </w:tc>
        <w:tc>
          <w:tcPr>
            <w:tcW w:w="1869" w:type="dxa"/>
            <w:vAlign w:val="center"/>
          </w:tcPr>
          <w:p>
            <w:pPr>
              <w:spacing w:line="240" w:lineRule="exact"/>
              <w:jc w:val="center"/>
              <w:rPr>
                <w:rFonts w:ascii="仿宋" w:hAnsi="仿宋" w:eastAsia="仿宋"/>
                <w:sz w:val="24"/>
                <w:szCs w:val="24"/>
              </w:rPr>
            </w:pPr>
            <w:r>
              <w:rPr>
                <w:rFonts w:ascii="仿宋" w:hAnsi="仿宋" w:eastAsia="仿宋"/>
                <w:sz w:val="24"/>
                <w:szCs w:val="24"/>
              </w:rPr>
              <w:t>≥1014(脱模后)</w:t>
            </w:r>
          </w:p>
          <w:p>
            <w:pPr>
              <w:spacing w:line="240" w:lineRule="exact"/>
              <w:jc w:val="center"/>
              <w:rPr>
                <w:rFonts w:ascii="仿宋" w:hAnsi="仿宋" w:eastAsia="仿宋"/>
                <w:sz w:val="24"/>
                <w:szCs w:val="24"/>
              </w:rPr>
            </w:pPr>
            <w:r>
              <w:rPr>
                <w:rFonts w:ascii="仿宋" w:hAnsi="仿宋" w:eastAsia="仿宋"/>
                <w:sz w:val="24"/>
                <w:szCs w:val="24"/>
              </w:rPr>
              <w:t>≥108(水煮后)</w:t>
            </w:r>
          </w:p>
        </w:tc>
        <w:tc>
          <w:tcPr>
            <w:tcW w:w="1413" w:type="dxa"/>
            <w:vAlign w:val="center"/>
          </w:tcPr>
          <w:p>
            <w:pPr>
              <w:spacing w:line="240" w:lineRule="exact"/>
              <w:jc w:val="center"/>
              <w:rPr>
                <w:rFonts w:ascii="仿宋" w:hAnsi="仿宋" w:eastAsia="仿宋"/>
                <w:sz w:val="24"/>
                <w:szCs w:val="24"/>
              </w:rPr>
            </w:pPr>
            <w:r>
              <w:rPr>
                <w:rFonts w:ascii="仿宋" w:hAnsi="仿宋" w:eastAsia="仿宋"/>
                <w:sz w:val="24"/>
                <w:szCs w:val="24"/>
              </w:rPr>
              <w:t>GB/T 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5" w:type="dxa"/>
            <w:vAlign w:val="center"/>
          </w:tcPr>
          <w:p>
            <w:pPr>
              <w:spacing w:line="240" w:lineRule="exact"/>
              <w:jc w:val="center"/>
              <w:rPr>
                <w:rFonts w:ascii="仿宋" w:hAnsi="仿宋" w:eastAsia="仿宋"/>
                <w:sz w:val="24"/>
                <w:szCs w:val="24"/>
              </w:rPr>
            </w:pPr>
            <w:r>
              <w:rPr>
                <w:rFonts w:ascii="仿宋" w:hAnsi="仿宋" w:eastAsia="仿宋"/>
                <w:sz w:val="24"/>
                <w:szCs w:val="24"/>
              </w:rPr>
              <w:t>6</w:t>
            </w:r>
          </w:p>
        </w:tc>
        <w:tc>
          <w:tcPr>
            <w:tcW w:w="1897" w:type="dxa"/>
            <w:vAlign w:val="center"/>
          </w:tcPr>
          <w:p>
            <w:pPr>
              <w:spacing w:line="240" w:lineRule="exact"/>
              <w:jc w:val="center"/>
              <w:rPr>
                <w:rFonts w:ascii="仿宋" w:hAnsi="仿宋" w:eastAsia="仿宋"/>
                <w:sz w:val="24"/>
                <w:szCs w:val="24"/>
              </w:rPr>
            </w:pPr>
            <w:r>
              <w:rPr>
                <w:rFonts w:ascii="仿宋" w:hAnsi="仿宋" w:eastAsia="仿宋"/>
                <w:sz w:val="24"/>
                <w:szCs w:val="24"/>
              </w:rPr>
              <w:t>玻纤含量</w:t>
            </w:r>
          </w:p>
        </w:tc>
        <w:tc>
          <w:tcPr>
            <w:tcW w:w="1169" w:type="dxa"/>
            <w:vAlign w:val="center"/>
          </w:tcPr>
          <w:p>
            <w:pPr>
              <w:spacing w:line="240" w:lineRule="exact"/>
              <w:jc w:val="center"/>
              <w:rPr>
                <w:rFonts w:ascii="仿宋" w:hAnsi="仿宋" w:eastAsia="仿宋"/>
                <w:sz w:val="24"/>
                <w:szCs w:val="24"/>
              </w:rPr>
            </w:pPr>
            <w:r>
              <w:rPr>
                <w:rFonts w:ascii="仿宋" w:hAnsi="仿宋" w:eastAsia="仿宋"/>
                <w:sz w:val="24"/>
                <w:szCs w:val="24"/>
              </w:rPr>
              <w:t>%</w:t>
            </w:r>
          </w:p>
        </w:tc>
        <w:tc>
          <w:tcPr>
            <w:tcW w:w="1869" w:type="dxa"/>
            <w:vAlign w:val="center"/>
          </w:tcPr>
          <w:p>
            <w:pPr>
              <w:spacing w:line="240" w:lineRule="exact"/>
              <w:jc w:val="center"/>
              <w:rPr>
                <w:rFonts w:ascii="仿宋" w:hAnsi="仿宋" w:eastAsia="仿宋"/>
                <w:sz w:val="24"/>
                <w:szCs w:val="24"/>
              </w:rPr>
            </w:pPr>
            <w:r>
              <w:rPr>
                <w:rFonts w:ascii="仿宋" w:hAnsi="仿宋" w:eastAsia="仿宋"/>
                <w:sz w:val="24"/>
                <w:szCs w:val="24"/>
              </w:rPr>
              <w:t>30～35</w:t>
            </w:r>
          </w:p>
        </w:tc>
        <w:tc>
          <w:tcPr>
            <w:tcW w:w="1413" w:type="dxa"/>
            <w:vAlign w:val="center"/>
          </w:tcPr>
          <w:p>
            <w:pPr>
              <w:spacing w:line="240" w:lineRule="exact"/>
              <w:jc w:val="center"/>
              <w:rPr>
                <w:rFonts w:ascii="仿宋" w:hAnsi="仿宋" w:eastAsia="仿宋"/>
                <w:sz w:val="24"/>
                <w:szCs w:val="24"/>
              </w:rPr>
            </w:pPr>
            <w:r>
              <w:rPr>
                <w:rFonts w:ascii="仿宋" w:hAnsi="仿宋" w:eastAsia="仿宋"/>
                <w:sz w:val="24"/>
                <w:szCs w:val="24"/>
              </w:rPr>
              <w:t>GB/T 9345.1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5" w:type="dxa"/>
            <w:vAlign w:val="center"/>
          </w:tcPr>
          <w:p>
            <w:pPr>
              <w:spacing w:line="240" w:lineRule="exact"/>
              <w:jc w:val="center"/>
              <w:rPr>
                <w:rFonts w:ascii="仿宋" w:hAnsi="仿宋" w:eastAsia="仿宋"/>
                <w:sz w:val="24"/>
                <w:szCs w:val="24"/>
              </w:rPr>
            </w:pPr>
            <w:r>
              <w:rPr>
                <w:rFonts w:ascii="仿宋" w:hAnsi="仿宋" w:eastAsia="仿宋"/>
                <w:sz w:val="24"/>
                <w:szCs w:val="24"/>
              </w:rPr>
              <w:t>7</w:t>
            </w:r>
          </w:p>
        </w:tc>
        <w:tc>
          <w:tcPr>
            <w:tcW w:w="1897" w:type="dxa"/>
            <w:vAlign w:val="center"/>
          </w:tcPr>
          <w:p>
            <w:pPr>
              <w:spacing w:line="240" w:lineRule="exact"/>
              <w:jc w:val="center"/>
              <w:rPr>
                <w:rFonts w:ascii="仿宋" w:hAnsi="仿宋" w:eastAsia="仿宋"/>
                <w:sz w:val="24"/>
                <w:szCs w:val="24"/>
              </w:rPr>
            </w:pPr>
            <w:r>
              <w:rPr>
                <w:rFonts w:ascii="仿宋" w:hAnsi="仿宋" w:eastAsia="仿宋"/>
                <w:sz w:val="24"/>
                <w:szCs w:val="24"/>
              </w:rPr>
              <w:t>相对伸长率</w:t>
            </w:r>
          </w:p>
        </w:tc>
        <w:tc>
          <w:tcPr>
            <w:tcW w:w="1169" w:type="dxa"/>
            <w:vAlign w:val="center"/>
          </w:tcPr>
          <w:p>
            <w:pPr>
              <w:spacing w:line="240" w:lineRule="exact"/>
              <w:jc w:val="center"/>
              <w:rPr>
                <w:rFonts w:ascii="仿宋" w:hAnsi="仿宋" w:eastAsia="仿宋"/>
                <w:sz w:val="24"/>
                <w:szCs w:val="24"/>
              </w:rPr>
            </w:pPr>
            <w:r>
              <w:rPr>
                <w:rFonts w:ascii="仿宋" w:hAnsi="仿宋" w:eastAsia="仿宋"/>
                <w:sz w:val="24"/>
                <w:szCs w:val="24"/>
              </w:rPr>
              <w:t>%</w:t>
            </w:r>
          </w:p>
        </w:tc>
        <w:tc>
          <w:tcPr>
            <w:tcW w:w="1869" w:type="dxa"/>
            <w:vAlign w:val="center"/>
          </w:tcPr>
          <w:p>
            <w:pPr>
              <w:spacing w:line="240" w:lineRule="exact"/>
              <w:jc w:val="center"/>
              <w:rPr>
                <w:rFonts w:ascii="仿宋" w:hAnsi="仿宋" w:eastAsia="仿宋"/>
                <w:sz w:val="24"/>
                <w:szCs w:val="24"/>
              </w:rPr>
            </w:pPr>
            <w:r>
              <w:rPr>
                <w:rFonts w:ascii="仿宋" w:hAnsi="仿宋" w:eastAsia="仿宋"/>
                <w:sz w:val="24"/>
                <w:szCs w:val="24"/>
              </w:rPr>
              <w:t>＜4.4</w:t>
            </w:r>
          </w:p>
        </w:tc>
        <w:tc>
          <w:tcPr>
            <w:tcW w:w="1413" w:type="dxa"/>
            <w:vAlign w:val="center"/>
          </w:tcPr>
          <w:p>
            <w:pPr>
              <w:spacing w:line="240" w:lineRule="exact"/>
              <w:jc w:val="center"/>
              <w:rPr>
                <w:rFonts w:ascii="仿宋" w:hAnsi="仿宋" w:eastAsia="仿宋"/>
                <w:sz w:val="24"/>
                <w:szCs w:val="24"/>
              </w:rPr>
            </w:pPr>
            <w:r>
              <w:rPr>
                <w:rFonts w:ascii="仿宋" w:hAnsi="仿宋" w:eastAsia="仿宋"/>
                <w:sz w:val="24"/>
                <w:szCs w:val="24"/>
              </w:rPr>
              <w:t>GB/T 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5" w:type="dxa"/>
            <w:vAlign w:val="center"/>
          </w:tcPr>
          <w:p>
            <w:pPr>
              <w:spacing w:line="240" w:lineRule="exact"/>
              <w:jc w:val="center"/>
              <w:rPr>
                <w:rFonts w:ascii="仿宋" w:hAnsi="仿宋" w:eastAsia="仿宋"/>
                <w:sz w:val="24"/>
                <w:szCs w:val="24"/>
              </w:rPr>
            </w:pPr>
            <w:r>
              <w:rPr>
                <w:rFonts w:ascii="仿宋" w:hAnsi="仿宋" w:eastAsia="仿宋"/>
                <w:sz w:val="24"/>
                <w:szCs w:val="24"/>
              </w:rPr>
              <w:t>8</w:t>
            </w:r>
          </w:p>
        </w:tc>
        <w:tc>
          <w:tcPr>
            <w:tcW w:w="1897" w:type="dxa"/>
            <w:vAlign w:val="center"/>
          </w:tcPr>
          <w:p>
            <w:pPr>
              <w:spacing w:line="240" w:lineRule="exact"/>
              <w:jc w:val="center"/>
              <w:rPr>
                <w:rFonts w:ascii="仿宋" w:hAnsi="仿宋" w:eastAsia="仿宋"/>
                <w:sz w:val="24"/>
                <w:szCs w:val="24"/>
              </w:rPr>
            </w:pPr>
            <w:r>
              <w:rPr>
                <w:rFonts w:ascii="仿宋" w:hAnsi="仿宋" w:eastAsia="仿宋"/>
                <w:sz w:val="24"/>
                <w:szCs w:val="24"/>
              </w:rPr>
              <w:t>熔点</w:t>
            </w:r>
          </w:p>
        </w:tc>
        <w:tc>
          <w:tcPr>
            <w:tcW w:w="116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p>
        </w:tc>
        <w:tc>
          <w:tcPr>
            <w:tcW w:w="1869" w:type="dxa"/>
            <w:vAlign w:val="center"/>
          </w:tcPr>
          <w:p>
            <w:pPr>
              <w:spacing w:line="240" w:lineRule="exact"/>
              <w:jc w:val="center"/>
              <w:rPr>
                <w:rFonts w:ascii="仿宋" w:hAnsi="仿宋" w:eastAsia="仿宋"/>
                <w:sz w:val="24"/>
                <w:szCs w:val="24"/>
              </w:rPr>
            </w:pPr>
            <w:r>
              <w:rPr>
                <w:rFonts w:ascii="仿宋" w:hAnsi="仿宋" w:eastAsia="仿宋"/>
                <w:sz w:val="24"/>
                <w:szCs w:val="24"/>
              </w:rPr>
              <w:t>250～270</w:t>
            </w:r>
          </w:p>
        </w:tc>
        <w:tc>
          <w:tcPr>
            <w:tcW w:w="1413" w:type="dxa"/>
            <w:vAlign w:val="center"/>
          </w:tcPr>
          <w:p>
            <w:pPr>
              <w:spacing w:line="240" w:lineRule="exact"/>
              <w:jc w:val="center"/>
              <w:rPr>
                <w:rFonts w:ascii="仿宋" w:hAnsi="仿宋" w:eastAsia="仿宋"/>
                <w:sz w:val="24"/>
                <w:szCs w:val="24"/>
              </w:rPr>
            </w:pPr>
            <w:r>
              <w:rPr>
                <w:rFonts w:ascii="仿宋" w:hAnsi="仿宋" w:eastAsia="仿宋"/>
                <w:sz w:val="24"/>
                <w:szCs w:val="24"/>
              </w:rPr>
              <w:t>GB/T 16582</w:t>
            </w:r>
          </w:p>
        </w:tc>
      </w:tr>
    </w:tbl>
    <w:p>
      <w:pPr>
        <w:numPr>
          <w:ilvl w:val="5"/>
          <w:numId w:val="20"/>
        </w:numPr>
        <w:autoSpaceDN w:val="0"/>
        <w:spacing w:line="360" w:lineRule="auto"/>
        <w:ind w:left="0" w:firstLine="456"/>
        <w:rPr>
          <w:rFonts w:ascii="仿宋" w:hAnsi="仿宋" w:eastAsia="仿宋"/>
          <w:sz w:val="28"/>
          <w:szCs w:val="28"/>
        </w:rPr>
      </w:pPr>
      <w:r>
        <w:rPr>
          <w:rFonts w:ascii="仿宋" w:hAnsi="仿宋" w:eastAsia="仿宋"/>
          <w:sz w:val="28"/>
          <w:szCs w:val="28"/>
        </w:rPr>
        <w:t>尺寸精度</w:t>
      </w:r>
    </w:p>
    <w:p>
      <w:pPr>
        <w:spacing w:line="360" w:lineRule="auto"/>
        <w:ind w:firstLine="560" w:firstLineChars="200"/>
        <w:rPr>
          <w:rFonts w:ascii="仿宋" w:hAnsi="仿宋" w:eastAsia="仿宋"/>
          <w:sz w:val="28"/>
          <w:szCs w:val="28"/>
        </w:rPr>
      </w:pPr>
      <w:r>
        <w:rPr>
          <w:rFonts w:ascii="仿宋" w:hAnsi="仿宋" w:eastAsia="仿宋"/>
          <w:sz w:val="28"/>
          <w:szCs w:val="28"/>
        </w:rPr>
        <w:t>套管内螺纹为梯形螺纹，螺纹基本尺寸公差应符合设计图纸的规定；轴心线对顶部端面垂直度要求为0.5mm。</w:t>
      </w:r>
    </w:p>
    <w:p>
      <w:pPr>
        <w:numPr>
          <w:ilvl w:val="5"/>
          <w:numId w:val="20"/>
        </w:numPr>
        <w:autoSpaceDN w:val="0"/>
        <w:spacing w:line="360" w:lineRule="auto"/>
        <w:ind w:left="0" w:firstLine="456"/>
        <w:rPr>
          <w:rFonts w:ascii="仿宋" w:hAnsi="仿宋" w:eastAsia="仿宋"/>
          <w:sz w:val="28"/>
          <w:szCs w:val="28"/>
        </w:rPr>
      </w:pPr>
      <w:r>
        <w:rPr>
          <w:rFonts w:ascii="仿宋" w:hAnsi="仿宋" w:eastAsia="仿宋"/>
          <w:sz w:val="28"/>
          <w:szCs w:val="28"/>
        </w:rPr>
        <w:t>外观</w:t>
      </w:r>
    </w:p>
    <w:p>
      <w:pPr>
        <w:numPr>
          <w:ilvl w:val="0"/>
          <w:numId w:val="21"/>
        </w:numPr>
        <w:spacing w:line="360" w:lineRule="auto"/>
        <w:rPr>
          <w:rFonts w:ascii="仿宋" w:hAnsi="仿宋" w:eastAsia="仿宋"/>
          <w:sz w:val="28"/>
          <w:szCs w:val="28"/>
        </w:rPr>
      </w:pPr>
      <w:r>
        <w:rPr>
          <w:rFonts w:ascii="仿宋" w:hAnsi="仿宋" w:eastAsia="仿宋"/>
          <w:sz w:val="28"/>
          <w:szCs w:val="28"/>
        </w:rPr>
        <w:t>套管外观除可见合模线以外，不得存在注塑缺陷，无飞边毛刺。</w:t>
      </w:r>
    </w:p>
    <w:p>
      <w:pPr>
        <w:numPr>
          <w:ilvl w:val="0"/>
          <w:numId w:val="21"/>
        </w:numPr>
        <w:spacing w:line="360" w:lineRule="auto"/>
        <w:rPr>
          <w:rFonts w:ascii="仿宋" w:hAnsi="仿宋" w:eastAsia="仿宋"/>
          <w:sz w:val="28"/>
          <w:szCs w:val="28"/>
        </w:rPr>
      </w:pPr>
      <w:r>
        <w:rPr>
          <w:rFonts w:ascii="仿宋" w:hAnsi="仿宋" w:eastAsia="仿宋"/>
          <w:sz w:val="28"/>
          <w:szCs w:val="28"/>
        </w:rPr>
        <w:t>套管表面应色泽一致，无杂质。</w:t>
      </w:r>
    </w:p>
    <w:p>
      <w:pPr>
        <w:numPr>
          <w:ilvl w:val="0"/>
          <w:numId w:val="21"/>
        </w:numPr>
        <w:spacing w:line="360" w:lineRule="auto"/>
        <w:rPr>
          <w:rFonts w:ascii="仿宋" w:hAnsi="仿宋" w:eastAsia="仿宋"/>
          <w:sz w:val="28"/>
          <w:szCs w:val="28"/>
        </w:rPr>
      </w:pPr>
      <w:r>
        <w:rPr>
          <w:rFonts w:ascii="仿宋" w:hAnsi="仿宋" w:eastAsia="仿宋"/>
          <w:sz w:val="28"/>
          <w:szCs w:val="28"/>
        </w:rPr>
        <w:t>套管内螺纹应光洁规整，不允许有妨碍螺纹量规自由旋入的缺陷。</w:t>
      </w:r>
    </w:p>
    <w:p>
      <w:pPr>
        <w:numPr>
          <w:ilvl w:val="0"/>
          <w:numId w:val="21"/>
        </w:numPr>
        <w:spacing w:line="360" w:lineRule="auto"/>
        <w:rPr>
          <w:rFonts w:ascii="仿宋" w:hAnsi="仿宋" w:eastAsia="仿宋"/>
          <w:sz w:val="28"/>
          <w:szCs w:val="28"/>
        </w:rPr>
      </w:pPr>
      <w:r>
        <w:rPr>
          <w:rFonts w:ascii="仿宋" w:hAnsi="仿宋" w:eastAsia="仿宋"/>
          <w:sz w:val="28"/>
          <w:szCs w:val="28"/>
        </w:rPr>
        <w:t>套管表面应有清晰的型式标记和厂标。</w:t>
      </w:r>
    </w:p>
    <w:p>
      <w:pPr>
        <w:numPr>
          <w:ilvl w:val="5"/>
          <w:numId w:val="20"/>
        </w:numPr>
        <w:autoSpaceDN w:val="0"/>
        <w:spacing w:line="360" w:lineRule="auto"/>
        <w:ind w:left="0" w:firstLine="456"/>
        <w:rPr>
          <w:rFonts w:ascii="仿宋" w:hAnsi="仿宋" w:eastAsia="仿宋"/>
          <w:sz w:val="28"/>
          <w:szCs w:val="28"/>
        </w:rPr>
      </w:pPr>
      <w:r>
        <w:rPr>
          <w:rFonts w:ascii="仿宋" w:hAnsi="仿宋" w:eastAsia="仿宋"/>
          <w:sz w:val="28"/>
          <w:szCs w:val="28"/>
        </w:rPr>
        <w:t>内部空隙</w:t>
      </w:r>
    </w:p>
    <w:p>
      <w:pPr>
        <w:spacing w:line="360" w:lineRule="auto"/>
        <w:ind w:firstLine="560" w:firstLineChars="200"/>
        <w:rPr>
          <w:rFonts w:ascii="仿宋" w:hAnsi="仿宋" w:eastAsia="仿宋"/>
          <w:sz w:val="28"/>
          <w:szCs w:val="28"/>
        </w:rPr>
      </w:pPr>
      <w:r>
        <w:rPr>
          <w:rFonts w:ascii="仿宋" w:hAnsi="仿宋" w:eastAsia="仿宋"/>
          <w:sz w:val="28"/>
          <w:szCs w:val="28"/>
        </w:rPr>
        <w:t>套管的内部不得有气泡或空隙。</w:t>
      </w:r>
    </w:p>
    <w:p>
      <w:pPr>
        <w:numPr>
          <w:ilvl w:val="5"/>
          <w:numId w:val="20"/>
        </w:numPr>
        <w:autoSpaceDN w:val="0"/>
        <w:spacing w:line="360" w:lineRule="auto"/>
        <w:ind w:left="0" w:firstLine="456"/>
        <w:rPr>
          <w:rFonts w:ascii="仿宋" w:hAnsi="仿宋" w:eastAsia="仿宋"/>
          <w:sz w:val="28"/>
          <w:szCs w:val="28"/>
        </w:rPr>
      </w:pPr>
      <w:r>
        <w:rPr>
          <w:rFonts w:ascii="仿宋" w:hAnsi="仿宋" w:eastAsia="仿宋"/>
          <w:sz w:val="28"/>
          <w:szCs w:val="28"/>
        </w:rPr>
        <w:t>吸水调制</w:t>
      </w:r>
    </w:p>
    <w:p>
      <w:pPr>
        <w:spacing w:line="360" w:lineRule="auto"/>
        <w:ind w:firstLine="560" w:firstLineChars="200"/>
        <w:rPr>
          <w:rFonts w:ascii="仿宋" w:hAnsi="仿宋" w:eastAsia="仿宋"/>
          <w:sz w:val="28"/>
          <w:szCs w:val="28"/>
        </w:rPr>
      </w:pPr>
      <w:r>
        <w:rPr>
          <w:rFonts w:ascii="仿宋" w:hAnsi="仿宋" w:eastAsia="仿宋"/>
          <w:sz w:val="28"/>
          <w:szCs w:val="28"/>
        </w:rPr>
        <w:t>经吸水调制后的套管，其排水率不得小于0.5%。</w:t>
      </w:r>
    </w:p>
    <w:p>
      <w:pPr>
        <w:numPr>
          <w:ilvl w:val="5"/>
          <w:numId w:val="20"/>
        </w:numPr>
        <w:autoSpaceDN w:val="0"/>
        <w:spacing w:line="360" w:lineRule="auto"/>
        <w:ind w:left="0" w:firstLine="456"/>
        <w:rPr>
          <w:rFonts w:ascii="仿宋" w:hAnsi="仿宋" w:eastAsia="仿宋"/>
          <w:sz w:val="28"/>
          <w:szCs w:val="28"/>
        </w:rPr>
      </w:pPr>
      <w:r>
        <w:rPr>
          <w:rFonts w:ascii="仿宋" w:hAnsi="仿宋" w:eastAsia="仿宋"/>
          <w:sz w:val="28"/>
          <w:szCs w:val="28"/>
        </w:rPr>
        <w:t>绝缘电阻</w:t>
      </w:r>
    </w:p>
    <w:p>
      <w:pPr>
        <w:spacing w:line="360" w:lineRule="auto"/>
        <w:ind w:firstLine="560" w:firstLineChars="200"/>
        <w:rPr>
          <w:rFonts w:ascii="仿宋" w:hAnsi="仿宋" w:eastAsia="仿宋"/>
          <w:sz w:val="28"/>
          <w:szCs w:val="28"/>
        </w:rPr>
      </w:pPr>
      <w:r>
        <w:rPr>
          <w:rFonts w:ascii="仿宋" w:hAnsi="仿宋" w:eastAsia="仿宋"/>
          <w:sz w:val="28"/>
          <w:szCs w:val="28"/>
        </w:rPr>
        <w:t>套管经100</w:t>
      </w:r>
      <w:r>
        <w:rPr>
          <w:rFonts w:hint="eastAsia" w:ascii="仿宋" w:hAnsi="仿宋" w:eastAsia="仿宋"/>
          <w:sz w:val="28"/>
          <w:szCs w:val="28"/>
        </w:rPr>
        <w:t>℃</w:t>
      </w:r>
      <w:r>
        <w:rPr>
          <w:rFonts w:ascii="仿宋" w:hAnsi="仿宋" w:eastAsia="仿宋"/>
          <w:sz w:val="28"/>
          <w:szCs w:val="28"/>
        </w:rPr>
        <w:t>水煮2小时后，绝缘电阻不得小于108Ω。</w:t>
      </w:r>
    </w:p>
    <w:p>
      <w:pPr>
        <w:numPr>
          <w:ilvl w:val="5"/>
          <w:numId w:val="20"/>
        </w:numPr>
        <w:autoSpaceDN w:val="0"/>
        <w:spacing w:line="360" w:lineRule="auto"/>
        <w:ind w:left="0" w:firstLine="456"/>
        <w:rPr>
          <w:rFonts w:ascii="仿宋" w:hAnsi="仿宋" w:eastAsia="仿宋"/>
          <w:sz w:val="28"/>
          <w:szCs w:val="28"/>
        </w:rPr>
      </w:pPr>
      <w:r>
        <w:rPr>
          <w:rFonts w:ascii="仿宋" w:hAnsi="仿宋" w:eastAsia="仿宋"/>
          <w:sz w:val="28"/>
          <w:szCs w:val="28"/>
        </w:rPr>
        <w:t>抗拔强度</w:t>
      </w:r>
    </w:p>
    <w:p>
      <w:pPr>
        <w:spacing w:line="360" w:lineRule="auto"/>
        <w:ind w:firstLine="560" w:firstLineChars="200"/>
        <w:rPr>
          <w:rFonts w:ascii="仿宋" w:hAnsi="仿宋" w:eastAsia="仿宋"/>
          <w:sz w:val="28"/>
          <w:szCs w:val="28"/>
        </w:rPr>
      </w:pPr>
      <w:r>
        <w:rPr>
          <w:rFonts w:ascii="仿宋" w:hAnsi="仿宋" w:eastAsia="仿宋"/>
          <w:sz w:val="28"/>
          <w:szCs w:val="28"/>
        </w:rPr>
        <w:t>φ22尼龙套管经50kN拉力作用后，不应损坏。</w:t>
      </w:r>
    </w:p>
    <w:p>
      <w:pPr>
        <w:snapToGrid w:val="0"/>
        <w:spacing w:line="360" w:lineRule="auto"/>
        <w:ind w:firstLine="560" w:firstLineChars="200"/>
        <w:outlineLvl w:val="2"/>
        <w:rPr>
          <w:rFonts w:ascii="仿宋" w:hAnsi="仿宋" w:eastAsia="仿宋"/>
          <w:sz w:val="28"/>
          <w:szCs w:val="28"/>
        </w:rPr>
      </w:pPr>
      <w:bookmarkStart w:id="65" w:name="_Toc532195567"/>
      <w:bookmarkStart w:id="66" w:name="_Toc524557130"/>
      <w:r>
        <w:rPr>
          <w:rFonts w:hint="eastAsia" w:ascii="仿宋" w:hAnsi="仿宋" w:eastAsia="仿宋"/>
          <w:sz w:val="28"/>
          <w:szCs w:val="28"/>
        </w:rPr>
        <w:t>4</w:t>
      </w:r>
      <w:r>
        <w:rPr>
          <w:rFonts w:ascii="仿宋" w:hAnsi="仿宋" w:eastAsia="仿宋"/>
          <w:sz w:val="28"/>
          <w:szCs w:val="28"/>
        </w:rPr>
        <w:t>.8.3试验方法</w:t>
      </w:r>
      <w:bookmarkEnd w:id="65"/>
      <w:bookmarkEnd w:id="66"/>
    </w:p>
    <w:p>
      <w:pPr>
        <w:numPr>
          <w:ilvl w:val="5"/>
          <w:numId w:val="22"/>
        </w:numPr>
        <w:autoSpaceDN w:val="0"/>
        <w:spacing w:line="360" w:lineRule="auto"/>
        <w:ind w:left="0" w:firstLine="456"/>
        <w:rPr>
          <w:rFonts w:ascii="仿宋" w:hAnsi="仿宋" w:eastAsia="仿宋"/>
          <w:sz w:val="28"/>
          <w:szCs w:val="28"/>
        </w:rPr>
      </w:pPr>
      <w:r>
        <w:rPr>
          <w:rFonts w:ascii="仿宋" w:hAnsi="仿宋" w:eastAsia="仿宋"/>
          <w:sz w:val="28"/>
          <w:szCs w:val="28"/>
        </w:rPr>
        <w:t>原材料试验</w:t>
      </w:r>
    </w:p>
    <w:p>
      <w:pPr>
        <w:spacing w:line="360" w:lineRule="auto"/>
        <w:ind w:firstLine="560" w:firstLineChars="200"/>
        <w:rPr>
          <w:rFonts w:ascii="仿宋" w:hAnsi="仿宋" w:eastAsia="仿宋"/>
          <w:sz w:val="28"/>
          <w:szCs w:val="28"/>
        </w:rPr>
      </w:pPr>
      <w:r>
        <w:rPr>
          <w:rFonts w:ascii="仿宋" w:hAnsi="仿宋" w:eastAsia="仿宋"/>
          <w:sz w:val="28"/>
          <w:szCs w:val="28"/>
        </w:rPr>
        <w:t>按照4.8.2表中规定的试验方法进行。</w:t>
      </w:r>
    </w:p>
    <w:p>
      <w:pPr>
        <w:numPr>
          <w:ilvl w:val="5"/>
          <w:numId w:val="22"/>
        </w:numPr>
        <w:autoSpaceDN w:val="0"/>
        <w:spacing w:line="360" w:lineRule="auto"/>
        <w:ind w:left="0" w:firstLine="456"/>
        <w:rPr>
          <w:rFonts w:ascii="仿宋" w:hAnsi="仿宋" w:eastAsia="仿宋"/>
          <w:sz w:val="28"/>
          <w:szCs w:val="28"/>
        </w:rPr>
      </w:pPr>
      <w:r>
        <w:rPr>
          <w:rFonts w:ascii="仿宋" w:hAnsi="仿宋" w:eastAsia="仿宋"/>
          <w:sz w:val="28"/>
          <w:szCs w:val="28"/>
        </w:rPr>
        <w:t>尺寸精度检查</w:t>
      </w:r>
    </w:p>
    <w:p>
      <w:pPr>
        <w:spacing w:line="360" w:lineRule="auto"/>
        <w:ind w:firstLine="560" w:firstLineChars="200"/>
        <w:rPr>
          <w:rFonts w:ascii="仿宋" w:hAnsi="仿宋" w:eastAsia="仿宋"/>
          <w:sz w:val="28"/>
          <w:szCs w:val="28"/>
        </w:rPr>
      </w:pPr>
      <w:r>
        <w:rPr>
          <w:rFonts w:ascii="仿宋" w:hAnsi="仿宋" w:eastAsia="仿宋"/>
          <w:sz w:val="28"/>
          <w:szCs w:val="28"/>
        </w:rPr>
        <w:t>套管的型式尺寸采用通用量具检查。</w:t>
      </w:r>
    </w:p>
    <w:p>
      <w:pPr>
        <w:spacing w:line="360" w:lineRule="auto"/>
        <w:ind w:firstLine="560" w:firstLineChars="200"/>
        <w:rPr>
          <w:rFonts w:ascii="仿宋" w:hAnsi="仿宋" w:eastAsia="仿宋"/>
          <w:sz w:val="28"/>
          <w:szCs w:val="28"/>
        </w:rPr>
      </w:pPr>
      <w:r>
        <w:rPr>
          <w:rFonts w:ascii="仿宋" w:hAnsi="仿宋" w:eastAsia="仿宋"/>
          <w:sz w:val="28"/>
          <w:szCs w:val="28"/>
        </w:rPr>
        <w:drawing>
          <wp:anchor distT="0" distB="0" distL="114935" distR="114935" simplePos="0" relativeHeight="251661312" behindDoc="0" locked="0" layoutInCell="1" allowOverlap="1">
            <wp:simplePos x="0" y="0"/>
            <wp:positionH relativeFrom="column">
              <wp:posOffset>3581400</wp:posOffset>
            </wp:positionH>
            <wp:positionV relativeFrom="paragraph">
              <wp:posOffset>-1270</wp:posOffset>
            </wp:positionV>
            <wp:extent cx="1880235" cy="2130425"/>
            <wp:effectExtent l="0" t="0" r="5715" b="3175"/>
            <wp:wrapSquare wrapText="bothSides"/>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l="13808" t="8258" r="8714" b="7358"/>
                    <a:stretch>
                      <a:fillRect/>
                    </a:stretch>
                  </pic:blipFill>
                  <pic:spPr>
                    <a:xfrm>
                      <a:off x="0" y="0"/>
                      <a:ext cx="1880235" cy="2130425"/>
                    </a:xfrm>
                    <a:prstGeom prst="rect">
                      <a:avLst/>
                    </a:prstGeom>
                    <a:noFill/>
                    <a:ln>
                      <a:noFill/>
                    </a:ln>
                  </pic:spPr>
                </pic:pic>
              </a:graphicData>
            </a:graphic>
          </wp:anchor>
        </w:drawing>
      </w:r>
      <w:r>
        <w:rPr>
          <w:rFonts w:ascii="仿宋" w:hAnsi="仿宋" w:eastAsia="仿宋"/>
          <w:sz w:val="28"/>
          <w:szCs w:val="28"/>
        </w:rPr>
        <w:t>内螺纹精度采用专业的螺纹量规检查，螺纹量规通端应能顺利旋入全部螺纹，止端旋入量不允许大于3.5扣，内螺纹小径用专用光滑塞规检查。</w:t>
      </w:r>
    </w:p>
    <w:p>
      <w:pPr>
        <w:numPr>
          <w:ilvl w:val="5"/>
          <w:numId w:val="22"/>
        </w:numPr>
        <w:autoSpaceDN w:val="0"/>
        <w:spacing w:line="360" w:lineRule="auto"/>
        <w:ind w:left="0" w:firstLine="456"/>
        <w:rPr>
          <w:rFonts w:ascii="仿宋" w:hAnsi="仿宋" w:eastAsia="仿宋"/>
          <w:sz w:val="28"/>
          <w:szCs w:val="28"/>
        </w:rPr>
      </w:pPr>
      <w:r>
        <w:rPr>
          <w:rFonts w:ascii="仿宋" w:hAnsi="仿宋" w:eastAsia="仿宋"/>
          <w:sz w:val="28"/>
          <w:szCs w:val="28"/>
        </w:rPr>
        <w:t>外观检查</w:t>
      </w:r>
    </w:p>
    <w:p>
      <w:pPr>
        <w:spacing w:line="360" w:lineRule="auto"/>
        <w:ind w:firstLine="560" w:firstLineChars="200"/>
        <w:rPr>
          <w:rFonts w:ascii="仿宋" w:hAnsi="仿宋" w:eastAsia="仿宋"/>
          <w:sz w:val="28"/>
          <w:szCs w:val="28"/>
        </w:rPr>
      </w:pPr>
      <w:r>
        <w:rPr>
          <w:rFonts w:ascii="仿宋" w:hAnsi="仿宋" w:eastAsia="仿宋"/>
          <w:sz w:val="28"/>
          <w:szCs w:val="28"/>
        </w:rPr>
        <w:t>采用目测检查。</w:t>
      </w:r>
    </w:p>
    <w:p>
      <w:pPr>
        <w:numPr>
          <w:ilvl w:val="5"/>
          <w:numId w:val="22"/>
        </w:numPr>
        <w:autoSpaceDN w:val="0"/>
        <w:spacing w:line="360" w:lineRule="auto"/>
        <w:ind w:left="0" w:firstLine="456"/>
        <w:rPr>
          <w:rFonts w:ascii="仿宋" w:hAnsi="仿宋" w:eastAsia="仿宋"/>
          <w:sz w:val="28"/>
          <w:szCs w:val="28"/>
        </w:rPr>
      </w:pPr>
      <w:r>
        <w:rPr>
          <w:rFonts w:ascii="仿宋" w:hAnsi="仿宋" w:eastAsia="仿宋"/>
          <w:sz w:val="28"/>
          <w:szCs w:val="28"/>
        </w:rPr>
        <w:t>内部空隙检查</w:t>
      </w:r>
    </w:p>
    <w:p>
      <w:pPr>
        <w:spacing w:line="360" w:lineRule="auto"/>
        <w:ind w:firstLine="560" w:firstLineChars="200"/>
        <w:rPr>
          <w:rFonts w:ascii="仿宋" w:hAnsi="仿宋" w:eastAsia="仿宋"/>
          <w:sz w:val="28"/>
          <w:szCs w:val="28"/>
        </w:rPr>
      </w:pPr>
      <w:r>
        <w:rPr>
          <w:rFonts w:ascii="仿宋" w:hAnsi="仿宋" w:eastAsia="仿宋"/>
          <w:sz w:val="28"/>
          <w:szCs w:val="28"/>
        </w:rPr>
        <w:t>经水煮2h后的套管沿中心线任一截面锯开，在该截面应无肉眼可见的内部空隙。</w:t>
      </w:r>
    </w:p>
    <w:p>
      <w:pPr>
        <w:numPr>
          <w:ilvl w:val="5"/>
          <w:numId w:val="22"/>
        </w:numPr>
        <w:autoSpaceDN w:val="0"/>
        <w:spacing w:line="360" w:lineRule="auto"/>
        <w:ind w:left="0" w:firstLine="456"/>
        <w:rPr>
          <w:rFonts w:ascii="仿宋" w:hAnsi="仿宋" w:eastAsia="仿宋"/>
          <w:sz w:val="28"/>
          <w:szCs w:val="28"/>
        </w:rPr>
      </w:pPr>
      <w:r>
        <w:rPr>
          <w:rFonts w:ascii="仿宋" w:hAnsi="仿宋" w:eastAsia="仿宋"/>
          <w:sz w:val="28"/>
          <w:szCs w:val="28"/>
        </w:rPr>
        <w:t>吸水调制检查</w:t>
      </w:r>
    </w:p>
    <w:p>
      <w:pPr>
        <w:numPr>
          <w:ilvl w:val="0"/>
          <w:numId w:val="23"/>
        </w:numPr>
        <w:spacing w:line="360" w:lineRule="auto"/>
        <w:rPr>
          <w:rFonts w:ascii="仿宋" w:hAnsi="仿宋" w:eastAsia="仿宋"/>
          <w:sz w:val="28"/>
          <w:szCs w:val="28"/>
        </w:rPr>
      </w:pPr>
      <w:r>
        <w:rPr>
          <w:rFonts w:ascii="仿宋" w:hAnsi="仿宋" w:eastAsia="仿宋"/>
          <w:sz w:val="28"/>
          <w:szCs w:val="28"/>
        </w:rPr>
        <w:t>经吸水处理后的套管静置时间不少于12h，然后称出初始质量，记为W1。</w:t>
      </w:r>
    </w:p>
    <w:p>
      <w:pPr>
        <w:numPr>
          <w:ilvl w:val="0"/>
          <w:numId w:val="23"/>
        </w:numPr>
        <w:spacing w:line="360" w:lineRule="auto"/>
        <w:rPr>
          <w:rFonts w:ascii="仿宋" w:hAnsi="仿宋" w:eastAsia="仿宋"/>
          <w:sz w:val="28"/>
          <w:szCs w:val="28"/>
        </w:rPr>
      </w:pPr>
      <w:r>
        <w:rPr>
          <w:rFonts w:ascii="仿宋" w:hAnsi="仿宋" w:eastAsia="仿宋"/>
          <w:sz w:val="28"/>
          <w:szCs w:val="28"/>
        </w:rPr>
        <w:t>套管在120士3</w:t>
      </w:r>
      <w:r>
        <w:rPr>
          <w:rFonts w:hint="eastAsia" w:ascii="仿宋" w:hAnsi="仿宋" w:eastAsia="仿宋"/>
          <w:sz w:val="28"/>
          <w:szCs w:val="28"/>
        </w:rPr>
        <w:t>℃</w:t>
      </w:r>
      <w:r>
        <w:rPr>
          <w:rFonts w:ascii="仿宋" w:hAnsi="仿宋" w:eastAsia="仿宋"/>
          <w:sz w:val="28"/>
          <w:szCs w:val="28"/>
        </w:rPr>
        <w:t>的加热炉中连续放置2h，取出后称出质量，记为W2。</w:t>
      </w:r>
    </w:p>
    <w:p>
      <w:pPr>
        <w:numPr>
          <w:ilvl w:val="0"/>
          <w:numId w:val="23"/>
        </w:numPr>
        <w:spacing w:line="360" w:lineRule="auto"/>
        <w:rPr>
          <w:rFonts w:ascii="仿宋" w:hAnsi="仿宋" w:eastAsia="仿宋"/>
          <w:sz w:val="28"/>
          <w:szCs w:val="28"/>
        </w:rPr>
      </w:pPr>
      <w:r>
        <w:rPr>
          <w:rFonts w:ascii="仿宋" w:hAnsi="仿宋" w:eastAsia="仿宋"/>
          <w:sz w:val="28"/>
          <w:szCs w:val="28"/>
        </w:rPr>
        <w:t>排水率为(%)=[(Wl-W2)/W1]×100%</w:t>
      </w:r>
    </w:p>
    <w:p>
      <w:pPr>
        <w:numPr>
          <w:ilvl w:val="0"/>
          <w:numId w:val="23"/>
        </w:numPr>
        <w:spacing w:line="360" w:lineRule="auto"/>
        <w:rPr>
          <w:rFonts w:ascii="仿宋" w:hAnsi="仿宋" w:eastAsia="仿宋"/>
          <w:sz w:val="28"/>
          <w:szCs w:val="28"/>
        </w:rPr>
      </w:pPr>
      <w:r>
        <w:rPr>
          <w:rFonts w:ascii="仿宋" w:hAnsi="仿宋" w:eastAsia="仿宋"/>
          <w:sz w:val="28"/>
          <w:szCs w:val="28"/>
        </w:rPr>
        <w:t>加热后的全部工作应在3min内完成。</w:t>
      </w:r>
    </w:p>
    <w:p>
      <w:pPr>
        <w:numPr>
          <w:ilvl w:val="5"/>
          <w:numId w:val="22"/>
        </w:numPr>
        <w:autoSpaceDN w:val="0"/>
        <w:spacing w:line="360" w:lineRule="auto"/>
        <w:ind w:left="0" w:firstLine="456"/>
        <w:rPr>
          <w:rFonts w:ascii="仿宋" w:hAnsi="仿宋" w:eastAsia="仿宋"/>
          <w:sz w:val="28"/>
          <w:szCs w:val="28"/>
        </w:rPr>
      </w:pPr>
      <w:r>
        <w:rPr>
          <w:rFonts w:ascii="仿宋" w:hAnsi="仿宋" w:eastAsia="仿宋"/>
          <w:sz w:val="28"/>
          <w:szCs w:val="28"/>
        </w:rPr>
        <w:t>绝缘电阻试验</w:t>
      </w:r>
    </w:p>
    <w:p>
      <w:pPr>
        <w:spacing w:line="360" w:lineRule="auto"/>
        <w:ind w:firstLine="560" w:firstLineChars="200"/>
        <w:rPr>
          <w:rFonts w:ascii="仿宋" w:hAnsi="仿宋" w:eastAsia="仿宋"/>
          <w:sz w:val="28"/>
          <w:szCs w:val="28"/>
        </w:rPr>
      </w:pPr>
      <w:r>
        <w:rPr>
          <w:rFonts w:ascii="仿宋" w:hAnsi="仿宋" w:eastAsia="仿宋"/>
          <w:sz w:val="28"/>
          <w:szCs w:val="28"/>
        </w:rPr>
        <w:t>将水煮2h后的套管擦干，然后灌以4%的盐水，并使盐水水面比尼龙套管顶面低5～10mm，以避免试验时盐水外溢，然后把套管放入灌有4%盐水的玻璃罐内，并使罐内的盐水水面与套管内食盐水水面齐平，用500V高阻测定仪测定套管内外盐水之间的电阻。</w:t>
      </w:r>
    </w:p>
    <w:p>
      <w:pPr>
        <w:numPr>
          <w:ilvl w:val="5"/>
          <w:numId w:val="22"/>
        </w:numPr>
        <w:autoSpaceDN w:val="0"/>
        <w:spacing w:line="360" w:lineRule="auto"/>
        <w:ind w:left="0" w:firstLine="456"/>
        <w:rPr>
          <w:rFonts w:ascii="仿宋" w:hAnsi="仿宋" w:eastAsia="仿宋"/>
          <w:sz w:val="28"/>
          <w:szCs w:val="28"/>
        </w:rPr>
      </w:pPr>
      <w:r>
        <w:rPr>
          <w:rFonts w:ascii="仿宋" w:hAnsi="仿宋" w:eastAsia="仿宋"/>
          <w:sz w:val="28"/>
          <w:szCs w:val="28"/>
        </w:rPr>
        <w:t>硬度测试</w:t>
      </w:r>
    </w:p>
    <w:p>
      <w:pPr>
        <w:spacing w:line="360" w:lineRule="auto"/>
        <w:ind w:firstLine="560" w:firstLineChars="200"/>
        <w:rPr>
          <w:rFonts w:ascii="仿宋" w:hAnsi="仿宋" w:eastAsia="仿宋"/>
          <w:sz w:val="28"/>
          <w:szCs w:val="28"/>
        </w:rPr>
      </w:pPr>
      <w:r>
        <w:rPr>
          <w:rFonts w:ascii="仿宋" w:hAnsi="仿宋" w:eastAsia="仿宋"/>
          <w:sz w:val="28"/>
          <w:szCs w:val="28"/>
        </w:rPr>
        <w:t>将套管上部光滑部分锯开、磨平，平放在检测平台上；按照GB/T 3398.2的规定，在套管光滑表面测试五点硬度后取平均值。</w:t>
      </w:r>
    </w:p>
    <w:p>
      <w:pPr>
        <w:numPr>
          <w:ilvl w:val="5"/>
          <w:numId w:val="22"/>
        </w:numPr>
        <w:autoSpaceDN w:val="0"/>
        <w:spacing w:line="360" w:lineRule="auto"/>
        <w:ind w:left="0" w:firstLine="456"/>
        <w:rPr>
          <w:rFonts w:ascii="仿宋" w:hAnsi="仿宋" w:eastAsia="仿宋"/>
          <w:sz w:val="28"/>
          <w:szCs w:val="28"/>
        </w:rPr>
      </w:pPr>
      <w:r>
        <w:rPr>
          <w:rFonts w:ascii="仿宋" w:hAnsi="仿宋" w:eastAsia="仿宋"/>
          <w:sz w:val="28"/>
          <w:szCs w:val="28"/>
        </w:rPr>
        <w:t>熔点试验</w:t>
      </w:r>
    </w:p>
    <w:p>
      <w:pPr>
        <w:spacing w:line="360" w:lineRule="auto"/>
        <w:ind w:firstLine="560" w:firstLineChars="200"/>
        <w:rPr>
          <w:rFonts w:ascii="仿宋" w:hAnsi="仿宋" w:eastAsia="仿宋"/>
          <w:sz w:val="28"/>
          <w:szCs w:val="28"/>
        </w:rPr>
      </w:pPr>
      <w:r>
        <w:rPr>
          <w:rFonts w:ascii="仿宋" w:hAnsi="仿宋" w:eastAsia="仿宋"/>
          <w:sz w:val="28"/>
          <w:szCs w:val="28"/>
        </w:rPr>
        <w:t>按GB/T 16582规定进行试验。</w:t>
      </w:r>
    </w:p>
    <w:p>
      <w:pPr>
        <w:numPr>
          <w:ilvl w:val="5"/>
          <w:numId w:val="22"/>
        </w:numPr>
        <w:autoSpaceDN w:val="0"/>
        <w:spacing w:line="360" w:lineRule="auto"/>
        <w:ind w:left="0" w:firstLine="456"/>
        <w:rPr>
          <w:rFonts w:ascii="仿宋" w:hAnsi="仿宋" w:eastAsia="仿宋"/>
          <w:sz w:val="28"/>
          <w:szCs w:val="28"/>
        </w:rPr>
      </w:pPr>
      <w:r>
        <w:rPr>
          <w:rFonts w:ascii="仿宋" w:hAnsi="仿宋" w:eastAsia="仿宋"/>
          <w:sz w:val="28"/>
          <w:szCs w:val="28"/>
        </w:rPr>
        <w:t>抗拔试验</w:t>
      </w:r>
    </w:p>
    <w:p>
      <w:pPr>
        <w:spacing w:line="360" w:lineRule="auto"/>
        <w:ind w:firstLine="560" w:firstLineChars="200"/>
        <w:rPr>
          <w:rFonts w:ascii="仿宋" w:hAnsi="仿宋" w:eastAsia="仿宋"/>
          <w:sz w:val="28"/>
          <w:szCs w:val="28"/>
        </w:rPr>
      </w:pPr>
      <w:r>
        <w:rPr>
          <w:rFonts w:ascii="仿宋" w:hAnsi="仿宋" w:eastAsia="仿宋"/>
          <w:sz w:val="28"/>
          <w:szCs w:val="28"/>
        </w:rPr>
        <w:t>试验环境温度20±5</w:t>
      </w:r>
      <w:r>
        <w:rPr>
          <w:rFonts w:hint="eastAsia" w:ascii="仿宋" w:hAnsi="仿宋" w:eastAsia="仿宋"/>
          <w:sz w:val="28"/>
          <w:szCs w:val="28"/>
        </w:rPr>
        <w:t>℃</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把套管旋入带有内螺纹的特制试验夹头内，然后把带有相应螺纹的螺杆的螺纹部分全部旋入套管内，沿中心线对螺栓缓慢施加载荷，进行拉拔试验（见上图）。载荷增加速度不超过10kN/min，当载荷加到额定抗拔力并保持此载荷1min后，套管内外螺纹不应损坏。</w:t>
      </w:r>
    </w:p>
    <w:p>
      <w:pPr>
        <w:snapToGrid w:val="0"/>
        <w:spacing w:line="360" w:lineRule="auto"/>
        <w:ind w:firstLine="560" w:firstLineChars="200"/>
        <w:outlineLvl w:val="2"/>
        <w:rPr>
          <w:rFonts w:ascii="仿宋" w:hAnsi="仿宋" w:eastAsia="仿宋"/>
          <w:sz w:val="28"/>
          <w:szCs w:val="28"/>
        </w:rPr>
      </w:pPr>
      <w:bookmarkStart w:id="67" w:name="_Toc524557131"/>
      <w:bookmarkStart w:id="68" w:name="_Toc532195568"/>
      <w:r>
        <w:rPr>
          <w:rFonts w:hint="eastAsia" w:ascii="仿宋" w:hAnsi="仿宋" w:eastAsia="仿宋"/>
          <w:sz w:val="28"/>
          <w:szCs w:val="28"/>
        </w:rPr>
        <w:t>4</w:t>
      </w:r>
      <w:r>
        <w:rPr>
          <w:rFonts w:ascii="仿宋" w:hAnsi="仿宋" w:eastAsia="仿宋"/>
          <w:sz w:val="28"/>
          <w:szCs w:val="28"/>
        </w:rPr>
        <w:t>.8.4检验规则</w:t>
      </w:r>
      <w:bookmarkEnd w:id="67"/>
      <w:bookmarkEnd w:id="68"/>
    </w:p>
    <w:p>
      <w:pPr>
        <w:numPr>
          <w:ilvl w:val="5"/>
          <w:numId w:val="24"/>
        </w:numPr>
        <w:autoSpaceDN w:val="0"/>
        <w:spacing w:line="360" w:lineRule="auto"/>
        <w:ind w:left="0" w:firstLine="456"/>
        <w:rPr>
          <w:rFonts w:ascii="仿宋" w:hAnsi="仿宋" w:eastAsia="仿宋"/>
          <w:sz w:val="28"/>
          <w:szCs w:val="28"/>
        </w:rPr>
      </w:pPr>
      <w:r>
        <w:rPr>
          <w:rFonts w:ascii="仿宋" w:hAnsi="仿宋" w:eastAsia="仿宋"/>
          <w:sz w:val="28"/>
          <w:szCs w:val="28"/>
        </w:rPr>
        <w:t>出厂检验</w:t>
      </w:r>
    </w:p>
    <w:p>
      <w:pPr>
        <w:spacing w:line="360" w:lineRule="auto"/>
        <w:ind w:firstLine="560" w:firstLineChars="200"/>
        <w:rPr>
          <w:rFonts w:ascii="仿宋" w:hAnsi="仿宋" w:eastAsia="仿宋"/>
          <w:sz w:val="28"/>
          <w:szCs w:val="28"/>
        </w:rPr>
      </w:pPr>
      <w:r>
        <w:rPr>
          <w:rFonts w:ascii="仿宋" w:hAnsi="仿宋" w:eastAsia="仿宋"/>
          <w:sz w:val="28"/>
          <w:szCs w:val="28"/>
        </w:rPr>
        <w:t>每一交验批不得大于4000件。</w:t>
      </w:r>
    </w:p>
    <w:p>
      <w:pPr>
        <w:spacing w:line="360" w:lineRule="auto"/>
        <w:ind w:firstLine="560" w:firstLineChars="200"/>
        <w:rPr>
          <w:rFonts w:ascii="仿宋" w:hAnsi="仿宋" w:eastAsia="仿宋"/>
          <w:sz w:val="28"/>
          <w:szCs w:val="28"/>
        </w:rPr>
      </w:pPr>
      <w:r>
        <w:rPr>
          <w:rFonts w:ascii="仿宋" w:hAnsi="仿宋" w:eastAsia="仿宋"/>
          <w:sz w:val="28"/>
          <w:szCs w:val="28"/>
        </w:rPr>
        <w:t>每批原材料均应有其供应商提交的性能检验报告，套管制造商应对原材料进行复验。</w:t>
      </w:r>
    </w:p>
    <w:p>
      <w:pPr>
        <w:spacing w:line="360" w:lineRule="auto"/>
        <w:ind w:firstLine="560" w:firstLineChars="200"/>
        <w:rPr>
          <w:rFonts w:ascii="仿宋" w:hAnsi="仿宋" w:eastAsia="仿宋"/>
          <w:sz w:val="28"/>
          <w:szCs w:val="28"/>
        </w:rPr>
      </w:pPr>
      <w:r>
        <w:rPr>
          <w:rFonts w:ascii="仿宋" w:hAnsi="仿宋" w:eastAsia="仿宋"/>
          <w:sz w:val="28"/>
          <w:szCs w:val="28"/>
        </w:rPr>
        <w:t>出厂检验的项目、检查水平及接受质量限见下表。</w:t>
      </w:r>
    </w:p>
    <w:p>
      <w:pPr>
        <w:autoSpaceDE w:val="0"/>
        <w:autoSpaceDN w:val="0"/>
        <w:adjustRightInd w:val="0"/>
        <w:spacing w:line="360" w:lineRule="auto"/>
        <w:jc w:val="center"/>
        <w:rPr>
          <w:rFonts w:ascii="仿宋" w:hAnsi="仿宋" w:eastAsia="仿宋"/>
          <w:sz w:val="24"/>
          <w:szCs w:val="24"/>
        </w:rPr>
      </w:pPr>
      <w:r>
        <w:rPr>
          <w:rFonts w:ascii="仿宋" w:hAnsi="仿宋" w:eastAsia="仿宋"/>
          <w:sz w:val="24"/>
          <w:szCs w:val="24"/>
        </w:rPr>
        <w:t>尼龙套管检验项目判定规则表</w:t>
      </w:r>
    </w:p>
    <w:tbl>
      <w:tblPr>
        <w:tblStyle w:val="21"/>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7"/>
        <w:gridCol w:w="1365"/>
        <w:gridCol w:w="2260"/>
        <w:gridCol w:w="1141"/>
        <w:gridCol w:w="1462"/>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777" w:type="dxa"/>
            <w:vAlign w:val="center"/>
          </w:tcPr>
          <w:p>
            <w:pPr>
              <w:autoSpaceDE w:val="0"/>
              <w:autoSpaceDN w:val="0"/>
              <w:adjustRightInd w:val="0"/>
              <w:spacing w:line="240" w:lineRule="exact"/>
              <w:jc w:val="center"/>
              <w:rPr>
                <w:rFonts w:ascii="仿宋" w:hAnsi="仿宋" w:eastAsia="仿宋"/>
                <w:sz w:val="24"/>
                <w:szCs w:val="24"/>
              </w:rPr>
            </w:pPr>
            <w:r>
              <w:rPr>
                <w:rFonts w:ascii="仿宋" w:hAnsi="仿宋" w:eastAsia="仿宋"/>
                <w:sz w:val="24"/>
                <w:szCs w:val="24"/>
              </w:rPr>
              <w:t>序号</w:t>
            </w:r>
          </w:p>
        </w:tc>
        <w:tc>
          <w:tcPr>
            <w:tcW w:w="1365" w:type="dxa"/>
            <w:vAlign w:val="center"/>
          </w:tcPr>
          <w:p>
            <w:pPr>
              <w:autoSpaceDE w:val="0"/>
              <w:autoSpaceDN w:val="0"/>
              <w:adjustRightInd w:val="0"/>
              <w:spacing w:line="240" w:lineRule="exact"/>
              <w:jc w:val="center"/>
              <w:rPr>
                <w:rFonts w:ascii="仿宋" w:hAnsi="仿宋" w:eastAsia="仿宋"/>
                <w:sz w:val="24"/>
                <w:szCs w:val="24"/>
              </w:rPr>
            </w:pPr>
            <w:r>
              <w:rPr>
                <w:rFonts w:ascii="仿宋" w:hAnsi="仿宋" w:eastAsia="仿宋"/>
                <w:sz w:val="24"/>
                <w:szCs w:val="24"/>
              </w:rPr>
              <w:t>检查项目</w:t>
            </w:r>
          </w:p>
        </w:tc>
        <w:tc>
          <w:tcPr>
            <w:tcW w:w="2260" w:type="dxa"/>
            <w:vAlign w:val="center"/>
          </w:tcPr>
          <w:p>
            <w:pPr>
              <w:autoSpaceDE w:val="0"/>
              <w:autoSpaceDN w:val="0"/>
              <w:adjustRightInd w:val="0"/>
              <w:spacing w:line="240" w:lineRule="exact"/>
              <w:jc w:val="center"/>
              <w:rPr>
                <w:rFonts w:ascii="仿宋" w:hAnsi="仿宋" w:eastAsia="仿宋"/>
                <w:sz w:val="24"/>
                <w:szCs w:val="24"/>
              </w:rPr>
            </w:pPr>
            <w:r>
              <w:rPr>
                <w:rFonts w:ascii="仿宋" w:hAnsi="仿宋" w:eastAsia="仿宋"/>
                <w:sz w:val="24"/>
                <w:szCs w:val="24"/>
              </w:rPr>
              <w:t>技术要求（条目最后定）</w:t>
            </w:r>
          </w:p>
        </w:tc>
        <w:tc>
          <w:tcPr>
            <w:tcW w:w="1141" w:type="dxa"/>
            <w:vAlign w:val="center"/>
          </w:tcPr>
          <w:p>
            <w:pPr>
              <w:autoSpaceDE w:val="0"/>
              <w:autoSpaceDN w:val="0"/>
              <w:adjustRightInd w:val="0"/>
              <w:spacing w:line="240" w:lineRule="exact"/>
              <w:jc w:val="center"/>
              <w:rPr>
                <w:rFonts w:ascii="仿宋" w:hAnsi="仿宋" w:eastAsia="仿宋"/>
                <w:sz w:val="24"/>
                <w:szCs w:val="24"/>
              </w:rPr>
            </w:pPr>
            <w:r>
              <w:rPr>
                <w:rFonts w:ascii="仿宋" w:hAnsi="仿宋" w:eastAsia="仿宋"/>
                <w:sz w:val="24"/>
                <w:szCs w:val="24"/>
              </w:rPr>
              <w:t>检查水平</w:t>
            </w:r>
          </w:p>
        </w:tc>
        <w:tc>
          <w:tcPr>
            <w:tcW w:w="1462" w:type="dxa"/>
            <w:vAlign w:val="center"/>
          </w:tcPr>
          <w:p>
            <w:pPr>
              <w:autoSpaceDE w:val="0"/>
              <w:autoSpaceDN w:val="0"/>
              <w:adjustRightInd w:val="0"/>
              <w:spacing w:line="240" w:lineRule="exact"/>
              <w:jc w:val="center"/>
              <w:rPr>
                <w:rFonts w:ascii="仿宋" w:hAnsi="仿宋" w:eastAsia="仿宋"/>
                <w:sz w:val="24"/>
                <w:szCs w:val="24"/>
              </w:rPr>
            </w:pPr>
            <w:r>
              <w:rPr>
                <w:rFonts w:ascii="仿宋" w:hAnsi="仿宋" w:eastAsia="仿宋"/>
                <w:sz w:val="24"/>
                <w:szCs w:val="24"/>
              </w:rPr>
              <w:t>接受质量限（AQL）</w:t>
            </w:r>
          </w:p>
        </w:tc>
        <w:tc>
          <w:tcPr>
            <w:tcW w:w="1311" w:type="dxa"/>
            <w:vAlign w:val="center"/>
          </w:tcPr>
          <w:p>
            <w:pPr>
              <w:autoSpaceDE w:val="0"/>
              <w:autoSpaceDN w:val="0"/>
              <w:adjustRightInd w:val="0"/>
              <w:spacing w:line="240" w:lineRule="exact"/>
              <w:jc w:val="center"/>
              <w:rPr>
                <w:rFonts w:ascii="仿宋" w:hAnsi="仿宋" w:eastAsia="仿宋"/>
                <w:sz w:val="24"/>
                <w:szCs w:val="24"/>
              </w:rPr>
            </w:pPr>
            <w:r>
              <w:rPr>
                <w:rFonts w:ascii="仿宋" w:hAnsi="仿宋" w:eastAsia="仿宋"/>
                <w:sz w:val="24"/>
                <w:szCs w:val="24"/>
              </w:rPr>
              <w:t>抽样方案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1</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空隙检查</w:t>
            </w:r>
          </w:p>
        </w:tc>
        <w:tc>
          <w:tcPr>
            <w:tcW w:w="2260"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见4.6.2</w:t>
            </w:r>
          </w:p>
        </w:tc>
        <w:tc>
          <w:tcPr>
            <w:tcW w:w="1141" w:type="dxa"/>
            <w:vMerge w:val="restart"/>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S-1</w:t>
            </w:r>
          </w:p>
        </w:tc>
        <w:tc>
          <w:tcPr>
            <w:tcW w:w="1462" w:type="dxa"/>
            <w:vMerge w:val="restart"/>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2.5</w:t>
            </w:r>
          </w:p>
        </w:tc>
        <w:tc>
          <w:tcPr>
            <w:tcW w:w="1311" w:type="dxa"/>
            <w:vMerge w:val="restart"/>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2</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排水率</w:t>
            </w:r>
          </w:p>
        </w:tc>
        <w:tc>
          <w:tcPr>
            <w:tcW w:w="2260"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≥0.5%</w:t>
            </w:r>
          </w:p>
        </w:tc>
        <w:tc>
          <w:tcPr>
            <w:tcW w:w="1141"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462"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311" w:type="dxa"/>
            <w:vMerge w:val="continue"/>
            <w:vAlign w:val="center"/>
          </w:tcPr>
          <w:p>
            <w:pPr>
              <w:spacing w:line="240" w:lineRule="exact"/>
              <w:ind w:left="546" w:leftChars="1" w:hanging="544" w:hangingChars="227"/>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3</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绝缘电阻</w:t>
            </w:r>
          </w:p>
        </w:tc>
        <w:tc>
          <w:tcPr>
            <w:tcW w:w="2260"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≥108Ω</w:t>
            </w:r>
          </w:p>
        </w:tc>
        <w:tc>
          <w:tcPr>
            <w:tcW w:w="1141"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462"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311" w:type="dxa"/>
            <w:vMerge w:val="continue"/>
            <w:vAlign w:val="center"/>
          </w:tcPr>
          <w:p>
            <w:pPr>
              <w:spacing w:line="240" w:lineRule="exact"/>
              <w:ind w:left="546" w:leftChars="1" w:hanging="544" w:hangingChars="227"/>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4</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洛氏硬度</w:t>
            </w:r>
          </w:p>
        </w:tc>
        <w:tc>
          <w:tcPr>
            <w:tcW w:w="2260"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≥110HRR</w:t>
            </w:r>
          </w:p>
        </w:tc>
        <w:tc>
          <w:tcPr>
            <w:tcW w:w="1141"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462"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311" w:type="dxa"/>
            <w:vMerge w:val="continue"/>
            <w:vAlign w:val="center"/>
          </w:tcPr>
          <w:p>
            <w:pPr>
              <w:spacing w:line="240" w:lineRule="exact"/>
              <w:ind w:left="546" w:leftChars="1" w:hanging="544" w:hangingChars="227"/>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5</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熔点试验</w:t>
            </w:r>
          </w:p>
        </w:tc>
        <w:tc>
          <w:tcPr>
            <w:tcW w:w="2260"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250～270</w:t>
            </w:r>
            <w:r>
              <w:rPr>
                <w:rFonts w:hint="eastAsia" w:ascii="仿宋" w:hAnsi="仿宋" w:eastAsia="仿宋"/>
                <w:sz w:val="24"/>
                <w:szCs w:val="24"/>
              </w:rPr>
              <w:t>℃</w:t>
            </w:r>
          </w:p>
        </w:tc>
        <w:tc>
          <w:tcPr>
            <w:tcW w:w="1141"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462"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311" w:type="dxa"/>
            <w:vMerge w:val="continue"/>
            <w:vAlign w:val="center"/>
          </w:tcPr>
          <w:p>
            <w:pPr>
              <w:spacing w:line="240" w:lineRule="exact"/>
              <w:ind w:left="546" w:leftChars="1" w:hanging="544" w:hangingChars="227"/>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6</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抗拔强度</w:t>
            </w:r>
          </w:p>
        </w:tc>
        <w:tc>
          <w:tcPr>
            <w:tcW w:w="2260"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见4.6.2</w:t>
            </w:r>
          </w:p>
        </w:tc>
        <w:tc>
          <w:tcPr>
            <w:tcW w:w="1141"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462"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311" w:type="dxa"/>
            <w:vMerge w:val="continue"/>
            <w:vAlign w:val="center"/>
          </w:tcPr>
          <w:p>
            <w:pPr>
              <w:spacing w:line="240" w:lineRule="exact"/>
              <w:ind w:left="546" w:leftChars="1" w:hanging="544" w:hangingChars="227"/>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7</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螺纹精度</w:t>
            </w:r>
          </w:p>
        </w:tc>
        <w:tc>
          <w:tcPr>
            <w:tcW w:w="2260"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见4.6.2</w:t>
            </w:r>
          </w:p>
        </w:tc>
        <w:tc>
          <w:tcPr>
            <w:tcW w:w="1141" w:type="dxa"/>
            <w:vMerge w:val="restart"/>
            <w:vAlign w:val="center"/>
          </w:tcPr>
          <w:p>
            <w:pPr>
              <w:spacing w:line="240" w:lineRule="exact"/>
              <w:ind w:left="546" w:leftChars="1" w:hanging="544" w:hangingChars="227"/>
              <w:jc w:val="center"/>
              <w:rPr>
                <w:rFonts w:ascii="仿宋" w:hAnsi="仿宋" w:eastAsia="仿宋"/>
                <w:sz w:val="24"/>
                <w:szCs w:val="24"/>
              </w:rPr>
            </w:pPr>
            <w:r>
              <w:rPr>
                <w:rFonts w:hint="eastAsia" w:ascii="仿宋" w:hAnsi="仿宋" w:eastAsia="仿宋"/>
                <w:sz w:val="24"/>
                <w:szCs w:val="24"/>
              </w:rPr>
              <w:t>Ⅰ</w:t>
            </w:r>
          </w:p>
        </w:tc>
        <w:tc>
          <w:tcPr>
            <w:tcW w:w="1462"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1.5</w:t>
            </w:r>
          </w:p>
        </w:tc>
        <w:tc>
          <w:tcPr>
            <w:tcW w:w="1311" w:type="dxa"/>
            <w:vMerge w:val="restart"/>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8</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内部直径</w:t>
            </w:r>
          </w:p>
        </w:tc>
        <w:tc>
          <w:tcPr>
            <w:tcW w:w="2260" w:type="dxa"/>
            <w:vAlign w:val="center"/>
          </w:tcPr>
          <w:p>
            <w:pPr>
              <w:spacing w:line="240" w:lineRule="exact"/>
              <w:ind w:left="372" w:leftChars="177"/>
              <w:jc w:val="center"/>
              <w:rPr>
                <w:rFonts w:ascii="仿宋" w:hAnsi="仿宋" w:eastAsia="仿宋"/>
                <w:sz w:val="24"/>
                <w:szCs w:val="24"/>
              </w:rPr>
            </w:pPr>
            <w:r>
              <w:rPr>
                <w:rFonts w:ascii="仿宋" w:hAnsi="仿宋" w:eastAsia="仿宋"/>
                <w:sz w:val="24"/>
                <w:szCs w:val="24"/>
              </w:rPr>
              <w:t>+0.5，-0.3 mm</w:t>
            </w:r>
          </w:p>
        </w:tc>
        <w:tc>
          <w:tcPr>
            <w:tcW w:w="1141"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462" w:type="dxa"/>
            <w:vMerge w:val="restart"/>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2.5</w:t>
            </w:r>
          </w:p>
        </w:tc>
        <w:tc>
          <w:tcPr>
            <w:tcW w:w="1311" w:type="dxa"/>
            <w:vMerge w:val="continue"/>
            <w:vAlign w:val="center"/>
          </w:tcPr>
          <w:p>
            <w:pPr>
              <w:spacing w:line="240" w:lineRule="exact"/>
              <w:ind w:left="546" w:leftChars="1" w:hanging="544" w:hangingChars="227"/>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9</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外部直径</w:t>
            </w:r>
          </w:p>
        </w:tc>
        <w:tc>
          <w:tcPr>
            <w:tcW w:w="2260" w:type="dxa"/>
            <w:vAlign w:val="center"/>
          </w:tcPr>
          <w:p>
            <w:pPr>
              <w:spacing w:line="240" w:lineRule="exact"/>
              <w:ind w:left="372" w:leftChars="177"/>
              <w:jc w:val="center"/>
              <w:rPr>
                <w:rFonts w:ascii="仿宋" w:hAnsi="仿宋" w:eastAsia="仿宋"/>
                <w:sz w:val="24"/>
                <w:szCs w:val="24"/>
              </w:rPr>
            </w:pPr>
            <w:r>
              <w:rPr>
                <w:rFonts w:ascii="仿宋" w:hAnsi="仿宋" w:eastAsia="仿宋"/>
                <w:sz w:val="24"/>
                <w:szCs w:val="24"/>
              </w:rPr>
              <w:t>+0.5，0 mm</w:t>
            </w:r>
          </w:p>
        </w:tc>
        <w:tc>
          <w:tcPr>
            <w:tcW w:w="1141"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462"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311" w:type="dxa"/>
            <w:vMerge w:val="continue"/>
            <w:vAlign w:val="center"/>
          </w:tcPr>
          <w:p>
            <w:pPr>
              <w:spacing w:line="240" w:lineRule="exact"/>
              <w:ind w:left="546" w:leftChars="1" w:hanging="544" w:hangingChars="227"/>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10</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全长</w:t>
            </w:r>
          </w:p>
        </w:tc>
        <w:tc>
          <w:tcPr>
            <w:tcW w:w="2260" w:type="dxa"/>
            <w:vAlign w:val="center"/>
          </w:tcPr>
          <w:p>
            <w:pPr>
              <w:spacing w:line="240" w:lineRule="exact"/>
              <w:ind w:left="2" w:leftChars="1"/>
              <w:jc w:val="center"/>
              <w:rPr>
                <w:rFonts w:ascii="仿宋" w:hAnsi="仿宋" w:eastAsia="仿宋"/>
                <w:sz w:val="24"/>
                <w:szCs w:val="24"/>
              </w:rPr>
            </w:pPr>
            <w:r>
              <w:rPr>
                <w:rFonts w:ascii="仿宋" w:hAnsi="仿宋" w:eastAsia="仿宋"/>
                <w:sz w:val="24"/>
                <w:szCs w:val="24"/>
              </w:rPr>
              <w:t>+2，-1</w:t>
            </w:r>
          </w:p>
        </w:tc>
        <w:tc>
          <w:tcPr>
            <w:tcW w:w="1141"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462"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311" w:type="dxa"/>
            <w:vMerge w:val="continue"/>
            <w:vAlign w:val="center"/>
          </w:tcPr>
          <w:p>
            <w:pPr>
              <w:spacing w:line="240" w:lineRule="exact"/>
              <w:ind w:left="546" w:leftChars="1" w:hanging="544" w:hangingChars="227"/>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11</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垂直度</w:t>
            </w:r>
          </w:p>
        </w:tc>
        <w:tc>
          <w:tcPr>
            <w:tcW w:w="2260"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见4.6.2</w:t>
            </w:r>
          </w:p>
        </w:tc>
        <w:tc>
          <w:tcPr>
            <w:tcW w:w="1141"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462"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4.0</w:t>
            </w:r>
          </w:p>
        </w:tc>
        <w:tc>
          <w:tcPr>
            <w:tcW w:w="1311" w:type="dxa"/>
            <w:vMerge w:val="continue"/>
            <w:vAlign w:val="center"/>
          </w:tcPr>
          <w:p>
            <w:pPr>
              <w:spacing w:line="240" w:lineRule="exact"/>
              <w:ind w:left="546" w:leftChars="1" w:hanging="544" w:hangingChars="227"/>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77"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12</w:t>
            </w:r>
          </w:p>
        </w:tc>
        <w:tc>
          <w:tcPr>
            <w:tcW w:w="1365"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外观</w:t>
            </w:r>
          </w:p>
        </w:tc>
        <w:tc>
          <w:tcPr>
            <w:tcW w:w="2260"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见4.6.2</w:t>
            </w:r>
          </w:p>
        </w:tc>
        <w:tc>
          <w:tcPr>
            <w:tcW w:w="1141" w:type="dxa"/>
            <w:vMerge w:val="continue"/>
            <w:vAlign w:val="center"/>
          </w:tcPr>
          <w:p>
            <w:pPr>
              <w:spacing w:line="240" w:lineRule="exact"/>
              <w:ind w:left="546" w:leftChars="1" w:hanging="544" w:hangingChars="227"/>
              <w:jc w:val="center"/>
              <w:rPr>
                <w:rFonts w:ascii="仿宋" w:hAnsi="仿宋" w:eastAsia="仿宋"/>
                <w:sz w:val="24"/>
                <w:szCs w:val="24"/>
              </w:rPr>
            </w:pPr>
          </w:p>
        </w:tc>
        <w:tc>
          <w:tcPr>
            <w:tcW w:w="1462"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2.5</w:t>
            </w:r>
          </w:p>
        </w:tc>
        <w:tc>
          <w:tcPr>
            <w:tcW w:w="1311" w:type="dxa"/>
            <w:vAlign w:val="center"/>
          </w:tcPr>
          <w:p>
            <w:pPr>
              <w:spacing w:line="240" w:lineRule="exact"/>
              <w:ind w:left="546" w:leftChars="1" w:hanging="544" w:hangingChars="227"/>
              <w:jc w:val="center"/>
              <w:rPr>
                <w:rFonts w:ascii="仿宋" w:hAnsi="仿宋" w:eastAsia="仿宋"/>
                <w:sz w:val="24"/>
                <w:szCs w:val="24"/>
              </w:rPr>
            </w:pPr>
            <w:r>
              <w:rPr>
                <w:rFonts w:ascii="仿宋" w:hAnsi="仿宋" w:eastAsia="仿宋"/>
                <w:sz w:val="24"/>
                <w:szCs w:val="24"/>
              </w:rPr>
              <w:t>一次或二次</w:t>
            </w:r>
          </w:p>
        </w:tc>
      </w:tr>
    </w:tbl>
    <w:p>
      <w:pPr>
        <w:ind w:left="482"/>
        <w:rPr>
          <w:rFonts w:ascii="仿宋" w:hAnsi="仿宋" w:eastAsia="仿宋"/>
          <w:szCs w:val="21"/>
        </w:rPr>
      </w:pPr>
      <w:r>
        <w:rPr>
          <w:rFonts w:ascii="仿宋" w:hAnsi="仿宋" w:eastAsia="仿宋"/>
          <w:szCs w:val="21"/>
        </w:rPr>
        <w:t>注：第2项仅适用于出厂检验。</w:t>
      </w:r>
    </w:p>
    <w:p>
      <w:pPr>
        <w:numPr>
          <w:ilvl w:val="5"/>
          <w:numId w:val="24"/>
        </w:numPr>
        <w:autoSpaceDN w:val="0"/>
        <w:spacing w:line="360" w:lineRule="auto"/>
        <w:ind w:left="0" w:firstLine="456"/>
        <w:rPr>
          <w:rFonts w:ascii="仿宋" w:hAnsi="仿宋" w:eastAsia="仿宋"/>
          <w:sz w:val="28"/>
          <w:szCs w:val="28"/>
        </w:rPr>
      </w:pPr>
      <w:r>
        <w:rPr>
          <w:rFonts w:ascii="仿宋" w:hAnsi="仿宋" w:eastAsia="仿宋"/>
          <w:sz w:val="28"/>
          <w:szCs w:val="28"/>
        </w:rPr>
        <w:t>型式检验</w:t>
      </w:r>
    </w:p>
    <w:p>
      <w:pPr>
        <w:spacing w:line="360" w:lineRule="auto"/>
        <w:ind w:firstLine="560" w:firstLineChars="200"/>
        <w:rPr>
          <w:rFonts w:ascii="仿宋" w:hAnsi="仿宋" w:eastAsia="仿宋"/>
          <w:sz w:val="28"/>
          <w:szCs w:val="28"/>
        </w:rPr>
      </w:pPr>
      <w:r>
        <w:rPr>
          <w:rFonts w:ascii="仿宋" w:hAnsi="仿宋" w:eastAsia="仿宋"/>
          <w:sz w:val="28"/>
          <w:szCs w:val="28"/>
        </w:rPr>
        <w:t>型式检验应按本节技术要求逐项进行检查，型式检验时产品数量应大于4000件。</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拟定采购扣件数量</w:t>
      </w:r>
      <w:r>
        <w:rPr>
          <w:rFonts w:ascii="仿宋" w:hAnsi="仿宋" w:eastAsia="仿宋"/>
          <w:sz w:val="28"/>
          <w:szCs w:val="28"/>
        </w:rPr>
        <w:t>（实际数量以</w:t>
      </w:r>
      <w:r>
        <w:rPr>
          <w:rFonts w:hint="eastAsia" w:ascii="仿宋" w:hAnsi="仿宋" w:eastAsia="仿宋"/>
          <w:sz w:val="28"/>
          <w:szCs w:val="28"/>
        </w:rPr>
        <w:t>订货合同</w:t>
      </w:r>
      <w:r>
        <w:rPr>
          <w:rFonts w:ascii="仿宋" w:hAnsi="仿宋" w:eastAsia="仿宋"/>
          <w:sz w:val="28"/>
          <w:szCs w:val="28"/>
        </w:rPr>
        <w:t>为准）：</w:t>
      </w:r>
    </w:p>
    <w:tbl>
      <w:tblPr>
        <w:tblStyle w:val="21"/>
        <w:tblW w:w="8336" w:type="dxa"/>
        <w:jc w:val="center"/>
        <w:tblInd w:w="0" w:type="dxa"/>
        <w:tblLayout w:type="fixed"/>
        <w:tblCellMar>
          <w:top w:w="15" w:type="dxa"/>
          <w:left w:w="15" w:type="dxa"/>
          <w:bottom w:w="15" w:type="dxa"/>
          <w:right w:w="15" w:type="dxa"/>
        </w:tblCellMar>
      </w:tblPr>
      <w:tblGrid>
        <w:gridCol w:w="865"/>
        <w:gridCol w:w="1559"/>
        <w:gridCol w:w="2411"/>
        <w:gridCol w:w="850"/>
        <w:gridCol w:w="850"/>
        <w:gridCol w:w="1801"/>
      </w:tblGrid>
      <w:tr>
        <w:tblPrEx>
          <w:tblLayout w:type="fixed"/>
          <w:tblCellMar>
            <w:top w:w="15" w:type="dxa"/>
            <w:left w:w="15" w:type="dxa"/>
            <w:bottom w:w="15" w:type="dxa"/>
            <w:right w:w="15" w:type="dxa"/>
          </w:tblCellMar>
        </w:tblPrEx>
        <w:trPr>
          <w:trHeight w:val="832"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sz w:val="28"/>
                <w:szCs w:val="28"/>
              </w:rPr>
            </w:pPr>
            <w:r>
              <w:rPr>
                <w:rFonts w:ascii="仿宋" w:hAnsi="仿宋" w:eastAsia="仿宋"/>
                <w:sz w:val="28"/>
                <w:szCs w:val="28"/>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sz w:val="28"/>
                <w:szCs w:val="28"/>
              </w:rPr>
            </w:pPr>
            <w:r>
              <w:rPr>
                <w:rFonts w:ascii="仿宋" w:hAnsi="仿宋" w:eastAsia="仿宋"/>
                <w:sz w:val="28"/>
                <w:szCs w:val="28"/>
              </w:rPr>
              <w:t>设备名称</w:t>
            </w:r>
          </w:p>
        </w:tc>
        <w:tc>
          <w:tcPr>
            <w:tcW w:w="2411"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sz w:val="28"/>
                <w:szCs w:val="28"/>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sz w:val="28"/>
                <w:szCs w:val="28"/>
              </w:rPr>
            </w:pPr>
            <w:r>
              <w:rPr>
                <w:rFonts w:ascii="仿宋" w:hAnsi="仿宋" w:eastAsia="仿宋"/>
                <w:sz w:val="28"/>
                <w:szCs w:val="28"/>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sz w:val="28"/>
                <w:szCs w:val="28"/>
              </w:rPr>
            </w:pPr>
            <w:r>
              <w:rPr>
                <w:rFonts w:ascii="仿宋" w:hAnsi="仿宋" w:eastAsia="仿宋"/>
                <w:sz w:val="28"/>
                <w:szCs w:val="28"/>
              </w:rPr>
              <w:t>数量</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sz w:val="28"/>
                <w:szCs w:val="28"/>
              </w:rPr>
              <w:t>备注</w:t>
            </w:r>
          </w:p>
        </w:tc>
      </w:tr>
      <w:tr>
        <w:tblPrEx>
          <w:tblLayout w:type="fixed"/>
          <w:tblCellMar>
            <w:top w:w="15" w:type="dxa"/>
            <w:left w:w="15" w:type="dxa"/>
            <w:bottom w:w="15" w:type="dxa"/>
            <w:right w:w="15" w:type="dxa"/>
          </w:tblCellMar>
        </w:tblPrEx>
        <w:trPr>
          <w:trHeight w:val="286"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 w:hAnsi="仿宋" w:eastAsia="仿宋"/>
                <w:sz w:val="28"/>
                <w:szCs w:val="28"/>
              </w:rPr>
            </w:pPr>
            <w:r>
              <w:rPr>
                <w:rFonts w:hint="eastAsia" w:ascii="仿宋" w:hAnsi="仿宋" w:eastAsia="仿宋"/>
                <w:sz w:val="28"/>
                <w:szCs w:val="28"/>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 w:hAnsi="仿宋" w:eastAsia="仿宋"/>
                <w:sz w:val="28"/>
                <w:szCs w:val="28"/>
              </w:rPr>
            </w:pPr>
            <w:r>
              <w:rPr>
                <w:rFonts w:ascii="仿宋" w:hAnsi="仿宋" w:eastAsia="仿宋"/>
                <w:sz w:val="28"/>
                <w:szCs w:val="28"/>
              </w:rPr>
              <w:t>扣件</w:t>
            </w:r>
          </w:p>
        </w:tc>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sz w:val="28"/>
                <w:szCs w:val="28"/>
              </w:rPr>
            </w:pPr>
            <w:r>
              <w:rPr>
                <w:rFonts w:ascii="仿宋" w:hAnsi="仿宋" w:eastAsia="仿宋"/>
                <w:sz w:val="28"/>
                <w:szCs w:val="28"/>
              </w:rPr>
              <w:t>DG-1扣板式扣件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 w:hAnsi="仿宋" w:eastAsia="仿宋"/>
                <w:sz w:val="28"/>
                <w:szCs w:val="28"/>
              </w:rPr>
            </w:pPr>
            <w:r>
              <w:rPr>
                <w:rFonts w:ascii="仿宋" w:hAnsi="仿宋" w:eastAsia="仿宋"/>
                <w:sz w:val="28"/>
                <w:szCs w:val="28"/>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 w:hAnsi="仿宋" w:eastAsia="仿宋"/>
                <w:sz w:val="28"/>
                <w:szCs w:val="28"/>
              </w:rPr>
            </w:pPr>
            <w:r>
              <w:rPr>
                <w:rFonts w:ascii="仿宋" w:hAnsi="仿宋" w:eastAsia="仿宋"/>
                <w:sz w:val="28"/>
                <w:szCs w:val="28"/>
              </w:rPr>
              <w:t>52726</w:t>
            </w:r>
          </w:p>
        </w:tc>
        <w:tc>
          <w:tcPr>
            <w:tcW w:w="18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sz w:val="28"/>
                <w:szCs w:val="28"/>
              </w:rPr>
            </w:pPr>
            <w:r>
              <w:rPr>
                <w:rFonts w:ascii="仿宋" w:hAnsi="仿宋" w:eastAsia="仿宋"/>
                <w:sz w:val="28"/>
                <w:szCs w:val="28"/>
              </w:rPr>
              <w:t>含扣件防腐</w:t>
            </w:r>
          </w:p>
        </w:tc>
      </w:tr>
    </w:tbl>
    <w:p>
      <w:pPr>
        <w:ind w:firstLine="560" w:firstLineChars="200"/>
        <w:rPr>
          <w:rFonts w:ascii="仿宋" w:hAnsi="仿宋" w:eastAsia="仿宋"/>
          <w:sz w:val="28"/>
          <w:szCs w:val="28"/>
        </w:rPr>
      </w:pPr>
      <w:r>
        <w:rPr>
          <w:rFonts w:hint="eastAsia" w:ascii="仿宋" w:hAnsi="仿宋" w:eastAsia="仿宋"/>
          <w:sz w:val="28"/>
          <w:szCs w:val="28"/>
        </w:rPr>
        <w:t>三、对潜在投标人的要求</w:t>
      </w:r>
    </w:p>
    <w:p>
      <w:pPr>
        <w:ind w:firstLine="560" w:firstLineChars="200"/>
        <w:rPr>
          <w:rFonts w:ascii="仿宋" w:hAnsi="仿宋" w:eastAsia="仿宋"/>
          <w:sz w:val="28"/>
          <w:szCs w:val="28"/>
        </w:rPr>
      </w:pPr>
      <w:r>
        <w:rPr>
          <w:rFonts w:hint="eastAsia" w:ascii="仿宋" w:hAnsi="仿宋" w:eastAsia="仿宋"/>
          <w:sz w:val="28"/>
          <w:szCs w:val="28"/>
        </w:rPr>
        <w:t>为确保系统可靠性、稳定性、实用性、开放性，潜在投标人在提出建议和意见的同时，应提供满足下列证明材料：</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导向轨</w:t>
      </w:r>
    </w:p>
    <w:p>
      <w:pPr>
        <w:ind w:firstLine="560" w:firstLineChars="200"/>
        <w:rPr>
          <w:rFonts w:ascii="仿宋" w:hAnsi="仿宋" w:eastAsia="仿宋"/>
          <w:sz w:val="28"/>
          <w:szCs w:val="28"/>
        </w:rPr>
      </w:pPr>
      <w:r>
        <w:rPr>
          <w:rFonts w:hint="eastAsia" w:ascii="仿宋" w:hAnsi="仿宋" w:eastAsia="仿宋"/>
          <w:sz w:val="28"/>
          <w:szCs w:val="28"/>
        </w:rPr>
        <w:t>P33钢轨类似成功供货案例证明以及生产钢轨的资格证书</w:t>
      </w:r>
    </w:p>
    <w:p>
      <w:pPr>
        <w:ind w:firstLine="560" w:firstLineChars="200"/>
        <w:rPr>
          <w:rFonts w:ascii="仿宋" w:hAnsi="仿宋" w:eastAsia="仿宋"/>
          <w:sz w:val="28"/>
          <w:szCs w:val="28"/>
        </w:rPr>
      </w:pPr>
      <w:r>
        <w:rPr>
          <w:rFonts w:hint="eastAsia" w:ascii="仿宋" w:hAnsi="仿宋" w:eastAsia="仿宋"/>
          <w:sz w:val="28"/>
          <w:szCs w:val="28"/>
        </w:rPr>
        <w:t>（2）扣件（</w:t>
      </w:r>
      <w:r>
        <w:rPr>
          <w:rFonts w:ascii="仿宋" w:hAnsi="仿宋" w:eastAsia="仿宋"/>
          <w:sz w:val="28"/>
          <w:szCs w:val="28"/>
        </w:rPr>
        <w:t>基板、橡胶垫板、绝缘轨距块、扣板、锚固螺栓、啮合垫圈、套管</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1）、扣件检测报告</w:t>
      </w:r>
    </w:p>
    <w:p>
      <w:pPr>
        <w:ind w:firstLine="560" w:firstLineChars="200"/>
        <w:rPr>
          <w:rFonts w:ascii="仿宋" w:hAnsi="仿宋" w:eastAsia="仿宋"/>
          <w:sz w:val="28"/>
          <w:szCs w:val="28"/>
        </w:rPr>
      </w:pPr>
      <w:r>
        <w:rPr>
          <w:rFonts w:hint="eastAsia" w:ascii="仿宋" w:hAnsi="仿宋" w:eastAsia="仿宋"/>
          <w:sz w:val="28"/>
          <w:szCs w:val="28"/>
        </w:rPr>
        <w:t>2）、类似成功供货案例证明以及生产扣件的资格证书</w:t>
      </w:r>
    </w:p>
    <w:p>
      <w:pPr>
        <w:ind w:firstLine="560" w:firstLineChars="200"/>
        <w:rPr>
          <w:rFonts w:ascii="仿宋" w:hAnsi="仿宋" w:eastAsia="仿宋"/>
          <w:sz w:val="28"/>
          <w:szCs w:val="28"/>
        </w:rPr>
      </w:pPr>
      <w:r>
        <w:rPr>
          <w:rFonts w:hint="eastAsia" w:ascii="仿宋" w:hAnsi="仿宋" w:eastAsia="仿宋"/>
          <w:sz w:val="28"/>
          <w:szCs w:val="28"/>
        </w:rPr>
        <w:t>四、建议及意见的内容要求</w:t>
      </w:r>
    </w:p>
    <w:p>
      <w:pPr>
        <w:ind w:firstLine="560" w:firstLineChars="200"/>
        <w:rPr>
          <w:rFonts w:ascii="仿宋" w:hAnsi="仿宋" w:eastAsia="仿宋"/>
          <w:sz w:val="28"/>
          <w:szCs w:val="28"/>
        </w:rPr>
      </w:pPr>
      <w:r>
        <w:rPr>
          <w:rFonts w:hint="eastAsia" w:ascii="仿宋" w:hAnsi="仿宋" w:eastAsia="仿宋"/>
          <w:sz w:val="28"/>
          <w:szCs w:val="28"/>
        </w:rPr>
        <w:t>潜在投标人提出的建议和意见、技术解决方案应当以</w:t>
      </w:r>
      <w:r>
        <w:rPr>
          <w:rFonts w:hint="eastAsia" w:ascii="仿宋" w:hAnsi="仿宋" w:eastAsia="仿宋"/>
          <w:color w:val="000000" w:themeColor="text1"/>
          <w:sz w:val="28"/>
          <w:szCs w:val="28"/>
        </w:rPr>
        <w:t>该项目的特殊要求，以整个系统功能实现的角度出发，单个或者多个设备技术</w:t>
      </w:r>
      <w:r>
        <w:rPr>
          <w:rFonts w:hint="eastAsia" w:ascii="仿宋" w:hAnsi="仿宋" w:eastAsia="仿宋"/>
          <w:sz w:val="28"/>
          <w:szCs w:val="28"/>
        </w:rPr>
        <w:t>的建议和意见应当提供该设备技术参数证明材料，同时提供该建议下系统功能实现的具体解决方案。</w:t>
      </w:r>
    </w:p>
    <w:p>
      <w:pPr>
        <w:ind w:firstLine="560" w:firstLineChars="200"/>
        <w:rPr>
          <w:rFonts w:ascii="仿宋" w:hAnsi="仿宋" w:eastAsia="仿宋"/>
          <w:sz w:val="28"/>
          <w:szCs w:val="28"/>
        </w:rPr>
      </w:pPr>
      <w:r>
        <w:rPr>
          <w:rFonts w:hint="eastAsia" w:ascii="仿宋" w:hAnsi="仿宋" w:eastAsia="仿宋"/>
          <w:sz w:val="28"/>
          <w:szCs w:val="28"/>
        </w:rPr>
        <w:t>五、提供产品及安装调试时间</w:t>
      </w:r>
    </w:p>
    <w:p>
      <w:pPr>
        <w:ind w:firstLine="560" w:firstLineChars="200"/>
        <w:rPr>
          <w:rFonts w:ascii="仿宋" w:hAnsi="仿宋" w:eastAsia="仿宋"/>
          <w:sz w:val="28"/>
          <w:szCs w:val="28"/>
        </w:rPr>
      </w:pPr>
      <w:r>
        <w:rPr>
          <w:rFonts w:ascii="仿宋" w:hAnsi="仿宋" w:eastAsia="仿宋"/>
          <w:sz w:val="28"/>
          <w:szCs w:val="28"/>
        </w:rPr>
        <w:t>试验线</w:t>
      </w:r>
      <w:r>
        <w:rPr>
          <w:rFonts w:hint="eastAsia" w:ascii="仿宋" w:hAnsi="仿宋" w:eastAsia="仿宋"/>
          <w:sz w:val="28"/>
          <w:szCs w:val="28"/>
        </w:rPr>
        <w:t>一期工程预计2019年6月中旬开工建设，设备供货时间：采购合同签订后，60日内完成交货、安装、调试工作（首批供货时间预计为2019年7月）。</w:t>
      </w:r>
    </w:p>
    <w:p>
      <w:pPr>
        <w:ind w:firstLine="560" w:firstLineChars="200"/>
        <w:rPr>
          <w:rFonts w:ascii="仿宋" w:hAnsi="仿宋" w:eastAsia="仿宋"/>
          <w:sz w:val="28"/>
          <w:szCs w:val="28"/>
        </w:rPr>
      </w:pPr>
      <w:r>
        <w:rPr>
          <w:rFonts w:hint="eastAsia" w:ascii="仿宋" w:hAnsi="仿宋" w:eastAsia="仿宋"/>
          <w:sz w:val="28"/>
          <w:szCs w:val="28"/>
        </w:rPr>
        <w:t>六、公告时间</w:t>
      </w:r>
    </w:p>
    <w:p>
      <w:pPr>
        <w:ind w:firstLine="560" w:firstLineChars="200"/>
        <w:rPr>
          <w:rFonts w:ascii="仿宋" w:hAnsi="仿宋" w:eastAsia="仿宋"/>
          <w:sz w:val="28"/>
          <w:szCs w:val="28"/>
        </w:rPr>
      </w:pPr>
      <w:r>
        <w:rPr>
          <w:rFonts w:hint="eastAsia" w:ascii="仿宋" w:hAnsi="仿宋" w:eastAsia="仿宋"/>
          <w:sz w:val="28"/>
          <w:szCs w:val="28"/>
        </w:rPr>
        <w:t>本次公告时间为2019年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日——2019年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6</w:t>
      </w:r>
      <w:r>
        <w:rPr>
          <w:rFonts w:hint="eastAsia" w:ascii="仿宋" w:hAnsi="仿宋" w:eastAsia="仿宋"/>
          <w:sz w:val="28"/>
          <w:szCs w:val="28"/>
        </w:rPr>
        <w:t>日，潜在投标人应当根据第三条要求，提供企业营业执照复印件（加盖公章）、建议或意见书（加盖公章）、技术解决方案（加盖公章）、满足核心技术参数需求的证明材料（加盖公章，并提供原件备查），在上述时间内递交到下列地址，逾期不予受理。</w:t>
      </w:r>
    </w:p>
    <w:p>
      <w:pPr>
        <w:adjustRightInd w:val="0"/>
        <w:snapToGrid w:val="0"/>
        <w:ind w:right="510"/>
        <w:jc w:val="left"/>
        <w:rPr>
          <w:rFonts w:ascii="仿宋" w:hAnsi="仿宋" w:eastAsia="仿宋"/>
          <w:sz w:val="28"/>
          <w:szCs w:val="28"/>
        </w:rPr>
      </w:pPr>
    </w:p>
    <w:p>
      <w:pPr>
        <w:adjustRightInd w:val="0"/>
        <w:snapToGrid w:val="0"/>
        <w:ind w:right="510" w:firstLine="560" w:firstLineChars="200"/>
        <w:jc w:val="left"/>
        <w:rPr>
          <w:rFonts w:ascii="仿宋" w:hAnsi="仿宋" w:eastAsia="仿宋"/>
          <w:sz w:val="28"/>
          <w:szCs w:val="28"/>
        </w:rPr>
      </w:pPr>
    </w:p>
    <w:p>
      <w:pPr>
        <w:adjustRightInd w:val="0"/>
        <w:snapToGrid w:val="0"/>
        <w:ind w:right="510" w:firstLine="560" w:firstLineChars="200"/>
        <w:jc w:val="left"/>
        <w:rPr>
          <w:rFonts w:ascii="仿宋" w:hAnsi="仿宋" w:eastAsia="仿宋"/>
          <w:sz w:val="28"/>
          <w:szCs w:val="28"/>
        </w:rPr>
      </w:pPr>
      <w:r>
        <w:rPr>
          <w:rFonts w:hint="eastAsia" w:ascii="仿宋" w:hAnsi="仿宋" w:eastAsia="仿宋"/>
          <w:sz w:val="28"/>
          <w:szCs w:val="28"/>
        </w:rPr>
        <w:t>招 标 人：重庆安居古城华夏文化旅游发展有限公司</w:t>
      </w:r>
    </w:p>
    <w:p>
      <w:pPr>
        <w:ind w:firstLine="560" w:firstLineChars="200"/>
        <w:rPr>
          <w:rFonts w:ascii="仿宋" w:hAnsi="仿宋" w:eastAsia="仿宋"/>
          <w:sz w:val="28"/>
          <w:szCs w:val="28"/>
        </w:rPr>
      </w:pPr>
    </w:p>
    <w:p>
      <w:pPr>
        <w:ind w:firstLine="560" w:firstLineChars="200"/>
        <w:rPr>
          <w:rFonts w:hint="eastAsia" w:ascii="仿宋" w:hAnsi="仿宋" w:eastAsia="仿宋"/>
          <w:sz w:val="28"/>
          <w:szCs w:val="28"/>
          <w:lang w:eastAsia="zh-CN"/>
        </w:rPr>
      </w:pPr>
      <w:r>
        <w:rPr>
          <w:rFonts w:hint="eastAsia" w:ascii="仿宋" w:hAnsi="仿宋" w:eastAsia="仿宋"/>
          <w:sz w:val="28"/>
          <w:szCs w:val="28"/>
        </w:rPr>
        <w:t>联系地址：铜梁区安居</w:t>
      </w:r>
      <w:r>
        <w:rPr>
          <w:rFonts w:hint="eastAsia" w:ascii="仿宋" w:hAnsi="仿宋" w:eastAsia="仿宋"/>
          <w:sz w:val="28"/>
          <w:szCs w:val="28"/>
          <w:lang w:eastAsia="zh-CN"/>
        </w:rPr>
        <w:t>古城新农村</w:t>
      </w:r>
      <w:bookmarkStart w:id="69" w:name="_GoBack"/>
      <w:bookmarkEnd w:id="69"/>
    </w:p>
    <w:p>
      <w:pPr>
        <w:widowControl/>
        <w:shd w:val="clear" w:color="auto" w:fill="FFFFFF"/>
        <w:spacing w:line="460" w:lineRule="atLeast"/>
        <w:ind w:firstLine="560" w:firstLineChars="200"/>
        <w:jc w:val="left"/>
        <w:rPr>
          <w:rFonts w:ascii="仿宋" w:hAnsi="仿宋" w:eastAsia="仿宋"/>
          <w:sz w:val="28"/>
          <w:szCs w:val="28"/>
        </w:rPr>
      </w:pPr>
      <w:r>
        <w:rPr>
          <w:rFonts w:hint="eastAsia" w:ascii="仿宋" w:hAnsi="仿宋" w:eastAsia="仿宋"/>
          <w:sz w:val="28"/>
          <w:szCs w:val="28"/>
        </w:rPr>
        <w:t>联  系 人： 叶老师    </w:t>
      </w:r>
    </w:p>
    <w:p>
      <w:pPr>
        <w:ind w:firstLine="560" w:firstLineChars="200"/>
        <w:rPr>
          <w:rFonts w:ascii="仿宋" w:hAnsi="仿宋" w:eastAsia="仿宋"/>
          <w:sz w:val="28"/>
          <w:szCs w:val="28"/>
        </w:rPr>
      </w:pPr>
      <w:r>
        <w:rPr>
          <w:rFonts w:hint="eastAsia" w:ascii="仿宋" w:hAnsi="仿宋" w:eastAsia="仿宋"/>
          <w:sz w:val="28"/>
          <w:szCs w:val="28"/>
        </w:rPr>
        <w:t>联系电话： 17708352655 </w:t>
      </w:r>
    </w:p>
    <w:p>
      <w:pPr>
        <w:adjustRightInd w:val="0"/>
        <w:snapToGrid w:val="0"/>
        <w:ind w:right="510"/>
        <w:jc w:val="left"/>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长城行楷体">
    <w:altName w:val="宋体"/>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tentative="0">
      <w:start w:val="1"/>
      <w:numFmt w:val="bullet"/>
      <w:pStyle w:val="11"/>
      <w:lvlText w:val=""/>
      <w:lvlJc w:val="left"/>
      <w:pPr>
        <w:tabs>
          <w:tab w:val="left" w:pos="2040"/>
        </w:tabs>
        <w:ind w:left="2040" w:hanging="360"/>
      </w:pPr>
      <w:rPr>
        <w:rFonts w:hint="default" w:ascii="Wingdings" w:hAnsi="Wingdings"/>
      </w:rPr>
    </w:lvl>
  </w:abstractNum>
  <w:abstractNum w:abstractNumId="1">
    <w:nsid w:val="00EE58C0"/>
    <w:multiLevelType w:val="multilevel"/>
    <w:tmpl w:val="00EE58C0"/>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2">
    <w:nsid w:val="056D5948"/>
    <w:multiLevelType w:val="multilevel"/>
    <w:tmpl w:val="056D5948"/>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3">
    <w:nsid w:val="0779501E"/>
    <w:multiLevelType w:val="multilevel"/>
    <w:tmpl w:val="0779501E"/>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4">
    <w:nsid w:val="0ACF462C"/>
    <w:multiLevelType w:val="multilevel"/>
    <w:tmpl w:val="0ACF462C"/>
    <w:lvl w:ilvl="0" w:tentative="0">
      <w:start w:val="1"/>
      <w:numFmt w:val="decimalEnclosedCircle"/>
      <w:lvlText w:val="%1"/>
      <w:lvlJc w:val="left"/>
      <w:pPr>
        <w:ind w:left="-36" w:firstLine="456"/>
      </w:pPr>
      <w:rPr>
        <w:rFonts w:hint="default"/>
      </w:rPr>
    </w:lvl>
    <w:lvl w:ilvl="1" w:tentative="0">
      <w:start w:val="1"/>
      <w:numFmt w:val="lowerLetter"/>
      <w:lvlText w:val="%2)"/>
      <w:lvlJc w:val="left"/>
      <w:pPr>
        <w:ind w:left="804" w:hanging="420"/>
      </w:pPr>
    </w:lvl>
    <w:lvl w:ilvl="2" w:tentative="0">
      <w:start w:val="1"/>
      <w:numFmt w:val="lowerRoman"/>
      <w:lvlText w:val="%3."/>
      <w:lvlJc w:val="right"/>
      <w:pPr>
        <w:ind w:left="1224" w:hanging="420"/>
      </w:pPr>
    </w:lvl>
    <w:lvl w:ilvl="3" w:tentative="0">
      <w:start w:val="1"/>
      <w:numFmt w:val="decimal"/>
      <w:lvlText w:val="%4."/>
      <w:lvlJc w:val="left"/>
      <w:pPr>
        <w:ind w:left="1644" w:hanging="420"/>
      </w:pPr>
    </w:lvl>
    <w:lvl w:ilvl="4" w:tentative="0">
      <w:start w:val="1"/>
      <w:numFmt w:val="lowerLetter"/>
      <w:lvlText w:val="%5)"/>
      <w:lvlJc w:val="left"/>
      <w:pPr>
        <w:ind w:left="2064" w:hanging="420"/>
      </w:pPr>
    </w:lvl>
    <w:lvl w:ilvl="5" w:tentative="0">
      <w:start w:val="1"/>
      <w:numFmt w:val="lowerRoman"/>
      <w:lvlText w:val="%6."/>
      <w:lvlJc w:val="right"/>
      <w:pPr>
        <w:ind w:left="2484" w:hanging="420"/>
      </w:pPr>
    </w:lvl>
    <w:lvl w:ilvl="6" w:tentative="0">
      <w:start w:val="1"/>
      <w:numFmt w:val="decimal"/>
      <w:lvlText w:val="%7."/>
      <w:lvlJc w:val="left"/>
      <w:pPr>
        <w:ind w:left="2904" w:hanging="420"/>
      </w:pPr>
    </w:lvl>
    <w:lvl w:ilvl="7" w:tentative="0">
      <w:start w:val="1"/>
      <w:numFmt w:val="lowerLetter"/>
      <w:lvlText w:val="%8)"/>
      <w:lvlJc w:val="left"/>
      <w:pPr>
        <w:ind w:left="3324" w:hanging="420"/>
      </w:pPr>
    </w:lvl>
    <w:lvl w:ilvl="8" w:tentative="0">
      <w:start w:val="1"/>
      <w:numFmt w:val="lowerRoman"/>
      <w:lvlText w:val="%9."/>
      <w:lvlJc w:val="right"/>
      <w:pPr>
        <w:ind w:left="3744" w:hanging="420"/>
      </w:pPr>
    </w:lvl>
  </w:abstractNum>
  <w:abstractNum w:abstractNumId="5">
    <w:nsid w:val="0F805961"/>
    <w:multiLevelType w:val="multilevel"/>
    <w:tmpl w:val="0F805961"/>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6">
    <w:nsid w:val="12766915"/>
    <w:multiLevelType w:val="multilevel"/>
    <w:tmpl w:val="12766915"/>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7">
    <w:nsid w:val="1B5010FB"/>
    <w:multiLevelType w:val="multilevel"/>
    <w:tmpl w:val="1B5010FB"/>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8">
    <w:nsid w:val="2F8B2205"/>
    <w:multiLevelType w:val="multilevel"/>
    <w:tmpl w:val="2F8B2205"/>
    <w:lvl w:ilvl="0" w:tentative="0">
      <w:start w:val="1"/>
      <w:numFmt w:val="decimalEnclosedCircle"/>
      <w:lvlText w:val="%1"/>
      <w:lvlJc w:val="left"/>
      <w:pPr>
        <w:ind w:left="-36" w:firstLine="456"/>
      </w:pPr>
      <w:rPr>
        <w:rFonts w:hint="default"/>
      </w:rPr>
    </w:lvl>
    <w:lvl w:ilvl="1" w:tentative="0">
      <w:start w:val="1"/>
      <w:numFmt w:val="lowerLetter"/>
      <w:lvlText w:val="%2)"/>
      <w:lvlJc w:val="left"/>
      <w:pPr>
        <w:ind w:left="804" w:hanging="420"/>
      </w:pPr>
    </w:lvl>
    <w:lvl w:ilvl="2" w:tentative="0">
      <w:start w:val="1"/>
      <w:numFmt w:val="lowerRoman"/>
      <w:lvlText w:val="%3."/>
      <w:lvlJc w:val="right"/>
      <w:pPr>
        <w:ind w:left="1224" w:hanging="420"/>
      </w:pPr>
    </w:lvl>
    <w:lvl w:ilvl="3" w:tentative="0">
      <w:start w:val="1"/>
      <w:numFmt w:val="decimal"/>
      <w:lvlText w:val="%4."/>
      <w:lvlJc w:val="left"/>
      <w:pPr>
        <w:ind w:left="1644" w:hanging="420"/>
      </w:pPr>
    </w:lvl>
    <w:lvl w:ilvl="4" w:tentative="0">
      <w:start w:val="1"/>
      <w:numFmt w:val="lowerLetter"/>
      <w:lvlText w:val="%5)"/>
      <w:lvlJc w:val="left"/>
      <w:pPr>
        <w:ind w:left="2064" w:hanging="420"/>
      </w:pPr>
    </w:lvl>
    <w:lvl w:ilvl="5" w:tentative="0">
      <w:start w:val="1"/>
      <w:numFmt w:val="lowerRoman"/>
      <w:lvlText w:val="%6."/>
      <w:lvlJc w:val="right"/>
      <w:pPr>
        <w:ind w:left="2484" w:hanging="420"/>
      </w:pPr>
    </w:lvl>
    <w:lvl w:ilvl="6" w:tentative="0">
      <w:start w:val="1"/>
      <w:numFmt w:val="decimal"/>
      <w:lvlText w:val="%7."/>
      <w:lvlJc w:val="left"/>
      <w:pPr>
        <w:ind w:left="2904" w:hanging="420"/>
      </w:pPr>
    </w:lvl>
    <w:lvl w:ilvl="7" w:tentative="0">
      <w:start w:val="1"/>
      <w:numFmt w:val="lowerLetter"/>
      <w:lvlText w:val="%8)"/>
      <w:lvlJc w:val="left"/>
      <w:pPr>
        <w:ind w:left="3324" w:hanging="420"/>
      </w:pPr>
    </w:lvl>
    <w:lvl w:ilvl="8" w:tentative="0">
      <w:start w:val="1"/>
      <w:numFmt w:val="lowerRoman"/>
      <w:lvlText w:val="%9."/>
      <w:lvlJc w:val="right"/>
      <w:pPr>
        <w:ind w:left="3744" w:hanging="420"/>
      </w:pPr>
    </w:lvl>
  </w:abstractNum>
  <w:abstractNum w:abstractNumId="9">
    <w:nsid w:val="303473CE"/>
    <w:multiLevelType w:val="multilevel"/>
    <w:tmpl w:val="303473CE"/>
    <w:lvl w:ilvl="0" w:tentative="0">
      <w:start w:val="1"/>
      <w:numFmt w:val="decimal"/>
      <w:pStyle w:val="2"/>
      <w:suff w:val="space"/>
      <w:lvlText w:val="第%1章"/>
      <w:lvlJc w:val="left"/>
      <w:pPr>
        <w:ind w:left="960" w:firstLine="0"/>
      </w:pPr>
      <w:rPr>
        <w:rFonts w:hint="eastAsia"/>
        <w:i w:val="0"/>
        <w:caps w:val="0"/>
        <w:smallCaps/>
        <w:strike w:val="0"/>
        <w:outline w:val="0"/>
        <w:shadow w:val="0"/>
      </w:rPr>
    </w:lvl>
    <w:lvl w:ilvl="1" w:tentative="0">
      <w:start w:val="1"/>
      <w:numFmt w:val="decimal"/>
      <w:pStyle w:val="3"/>
      <w:suff w:val="space"/>
      <w:lvlText w:val="%1.%2"/>
      <w:lvlJc w:val="left"/>
      <w:pPr>
        <w:ind w:left="1986" w:firstLine="0"/>
      </w:pPr>
      <w:rPr>
        <w:rFonts w:hint="eastAsia" w:eastAsia="黑体"/>
        <w:szCs w:val="28"/>
        <w:lang w:val="en-US" w:eastAsia="zh-CN" w:bidi="ar-S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pStyle w:val="6"/>
      <w:suff w:val="space"/>
      <w:lvlText w:val="（%5）"/>
      <w:lvlJc w:val="left"/>
      <w:pPr>
        <w:ind w:left="0" w:firstLine="567"/>
      </w:pPr>
      <w:rPr>
        <w:rFonts w:hint="eastAsia"/>
        <w:b w:val="0"/>
        <w:lang w:val="en-US"/>
      </w:rPr>
    </w:lvl>
    <w:lvl w:ilvl="5" w:tentative="0">
      <w:start w:val="1"/>
      <w:numFmt w:val="decimal"/>
      <w:pStyle w:val="7"/>
      <w:suff w:val="space"/>
      <w:lvlText w:val="%6）"/>
      <w:lvlJc w:val="left"/>
      <w:pPr>
        <w:ind w:left="-567" w:firstLine="851"/>
      </w:pPr>
      <w:rPr>
        <w:sz w:val="24"/>
        <w:szCs w:val="10351"/>
        <w:lang w:val="en-US" w:eastAsia="zh-CN"/>
      </w:rPr>
    </w:lvl>
    <w:lvl w:ilvl="6" w:tentative="0">
      <w:start w:val="1"/>
      <w:numFmt w:val="lowerLetter"/>
      <w:pStyle w:val="8"/>
      <w:suff w:val="space"/>
      <w:lvlText w:val="%7."/>
      <w:lvlJc w:val="left"/>
      <w:pPr>
        <w:ind w:left="1077" w:hanging="226"/>
      </w:pPr>
      <w:rPr>
        <w:rFonts w:hint="eastAsia"/>
        <w:sz w:val="24"/>
        <w:lang w:val="en-US" w:eastAsia="zh-CN"/>
      </w:rPr>
    </w:lvl>
    <w:lvl w:ilvl="7" w:tentative="0">
      <w:start w:val="1"/>
      <w:numFmt w:val="decimal"/>
      <w:pStyle w:val="9"/>
      <w:lvlText w:val="%1.%2.%3.%4.%5.%6.%7.%8"/>
      <w:lvlJc w:val="left"/>
      <w:pPr>
        <w:tabs>
          <w:tab w:val="left" w:pos="1627"/>
        </w:tabs>
        <w:ind w:left="1627" w:hanging="1440"/>
      </w:pPr>
      <w:rPr>
        <w:rFonts w:hint="eastAsia"/>
      </w:rPr>
    </w:lvl>
    <w:lvl w:ilvl="8" w:tentative="0">
      <w:start w:val="1"/>
      <w:numFmt w:val="decimal"/>
      <w:pStyle w:val="10"/>
      <w:lvlText w:val="%1.%2.%3.%4.%5.%6.%7.%8.%9"/>
      <w:lvlJc w:val="left"/>
      <w:pPr>
        <w:tabs>
          <w:tab w:val="left" w:pos="1771"/>
        </w:tabs>
        <w:ind w:left="1771" w:hanging="1584"/>
      </w:pPr>
      <w:rPr>
        <w:rFonts w:hint="eastAsia"/>
      </w:rPr>
    </w:lvl>
  </w:abstractNum>
  <w:abstractNum w:abstractNumId="10">
    <w:nsid w:val="33712812"/>
    <w:multiLevelType w:val="multilevel"/>
    <w:tmpl w:val="33712812"/>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11">
    <w:nsid w:val="385311BC"/>
    <w:multiLevelType w:val="multilevel"/>
    <w:tmpl w:val="385311BC"/>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12">
    <w:nsid w:val="3EE63E32"/>
    <w:multiLevelType w:val="multilevel"/>
    <w:tmpl w:val="3EE63E32"/>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13">
    <w:nsid w:val="48A41026"/>
    <w:multiLevelType w:val="multilevel"/>
    <w:tmpl w:val="48A41026"/>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14">
    <w:nsid w:val="4D7719D0"/>
    <w:multiLevelType w:val="multilevel"/>
    <w:tmpl w:val="4D7719D0"/>
    <w:lvl w:ilvl="0" w:tentative="0">
      <w:start w:val="1"/>
      <w:numFmt w:val="decimalEnclosedCircle"/>
      <w:lvlText w:val="%1"/>
      <w:lvlJc w:val="left"/>
      <w:pPr>
        <w:ind w:left="-36" w:firstLine="456"/>
      </w:pPr>
      <w:rPr>
        <w:rFonts w:hint="default"/>
      </w:rPr>
    </w:lvl>
    <w:lvl w:ilvl="1" w:tentative="0">
      <w:start w:val="1"/>
      <w:numFmt w:val="lowerLetter"/>
      <w:lvlText w:val="%2)"/>
      <w:lvlJc w:val="left"/>
      <w:pPr>
        <w:ind w:left="804" w:hanging="420"/>
      </w:pPr>
    </w:lvl>
    <w:lvl w:ilvl="2" w:tentative="0">
      <w:start w:val="1"/>
      <w:numFmt w:val="lowerRoman"/>
      <w:lvlText w:val="%3."/>
      <w:lvlJc w:val="right"/>
      <w:pPr>
        <w:ind w:left="1224" w:hanging="420"/>
      </w:pPr>
    </w:lvl>
    <w:lvl w:ilvl="3" w:tentative="0">
      <w:start w:val="1"/>
      <w:numFmt w:val="decimal"/>
      <w:lvlText w:val="%4."/>
      <w:lvlJc w:val="left"/>
      <w:pPr>
        <w:ind w:left="1644" w:hanging="420"/>
      </w:pPr>
    </w:lvl>
    <w:lvl w:ilvl="4" w:tentative="0">
      <w:start w:val="1"/>
      <w:numFmt w:val="lowerLetter"/>
      <w:lvlText w:val="%5)"/>
      <w:lvlJc w:val="left"/>
      <w:pPr>
        <w:ind w:left="2064" w:hanging="420"/>
      </w:pPr>
    </w:lvl>
    <w:lvl w:ilvl="5" w:tentative="0">
      <w:start w:val="1"/>
      <w:numFmt w:val="lowerRoman"/>
      <w:lvlText w:val="%6."/>
      <w:lvlJc w:val="right"/>
      <w:pPr>
        <w:ind w:left="2484" w:hanging="420"/>
      </w:pPr>
    </w:lvl>
    <w:lvl w:ilvl="6" w:tentative="0">
      <w:start w:val="1"/>
      <w:numFmt w:val="decimal"/>
      <w:lvlText w:val="%7."/>
      <w:lvlJc w:val="left"/>
      <w:pPr>
        <w:ind w:left="2904" w:hanging="420"/>
      </w:pPr>
    </w:lvl>
    <w:lvl w:ilvl="7" w:tentative="0">
      <w:start w:val="1"/>
      <w:numFmt w:val="lowerLetter"/>
      <w:lvlText w:val="%8)"/>
      <w:lvlJc w:val="left"/>
      <w:pPr>
        <w:ind w:left="3324" w:hanging="420"/>
      </w:pPr>
    </w:lvl>
    <w:lvl w:ilvl="8" w:tentative="0">
      <w:start w:val="1"/>
      <w:numFmt w:val="lowerRoman"/>
      <w:lvlText w:val="%9."/>
      <w:lvlJc w:val="right"/>
      <w:pPr>
        <w:ind w:left="3744" w:hanging="420"/>
      </w:pPr>
    </w:lvl>
  </w:abstractNum>
  <w:abstractNum w:abstractNumId="15">
    <w:nsid w:val="55F14DD2"/>
    <w:multiLevelType w:val="multilevel"/>
    <w:tmpl w:val="55F14DD2"/>
    <w:lvl w:ilvl="0" w:tentative="0">
      <w:start w:val="1"/>
      <w:numFmt w:val="decimalEnclosedCircle"/>
      <w:lvlText w:val="%1"/>
      <w:lvlJc w:val="left"/>
      <w:pPr>
        <w:ind w:left="-36" w:firstLine="456"/>
      </w:pPr>
      <w:rPr>
        <w:rFonts w:hint="default"/>
      </w:rPr>
    </w:lvl>
    <w:lvl w:ilvl="1" w:tentative="0">
      <w:start w:val="1"/>
      <w:numFmt w:val="lowerLetter"/>
      <w:lvlText w:val="%2)"/>
      <w:lvlJc w:val="left"/>
      <w:pPr>
        <w:ind w:left="804" w:hanging="420"/>
      </w:pPr>
    </w:lvl>
    <w:lvl w:ilvl="2" w:tentative="0">
      <w:start w:val="1"/>
      <w:numFmt w:val="lowerRoman"/>
      <w:lvlText w:val="%3."/>
      <w:lvlJc w:val="right"/>
      <w:pPr>
        <w:ind w:left="1224" w:hanging="420"/>
      </w:pPr>
    </w:lvl>
    <w:lvl w:ilvl="3" w:tentative="0">
      <w:start w:val="1"/>
      <w:numFmt w:val="decimal"/>
      <w:lvlText w:val="%4."/>
      <w:lvlJc w:val="left"/>
      <w:pPr>
        <w:ind w:left="1644" w:hanging="420"/>
      </w:pPr>
    </w:lvl>
    <w:lvl w:ilvl="4" w:tentative="0">
      <w:start w:val="1"/>
      <w:numFmt w:val="lowerLetter"/>
      <w:lvlText w:val="%5)"/>
      <w:lvlJc w:val="left"/>
      <w:pPr>
        <w:ind w:left="2064" w:hanging="420"/>
      </w:pPr>
    </w:lvl>
    <w:lvl w:ilvl="5" w:tentative="0">
      <w:start w:val="1"/>
      <w:numFmt w:val="lowerRoman"/>
      <w:lvlText w:val="%6."/>
      <w:lvlJc w:val="right"/>
      <w:pPr>
        <w:ind w:left="2484" w:hanging="420"/>
      </w:pPr>
    </w:lvl>
    <w:lvl w:ilvl="6" w:tentative="0">
      <w:start w:val="1"/>
      <w:numFmt w:val="decimal"/>
      <w:lvlText w:val="%7."/>
      <w:lvlJc w:val="left"/>
      <w:pPr>
        <w:ind w:left="2904" w:hanging="420"/>
      </w:pPr>
    </w:lvl>
    <w:lvl w:ilvl="7" w:tentative="0">
      <w:start w:val="1"/>
      <w:numFmt w:val="lowerLetter"/>
      <w:lvlText w:val="%8)"/>
      <w:lvlJc w:val="left"/>
      <w:pPr>
        <w:ind w:left="3324" w:hanging="420"/>
      </w:pPr>
    </w:lvl>
    <w:lvl w:ilvl="8" w:tentative="0">
      <w:start w:val="1"/>
      <w:numFmt w:val="lowerRoman"/>
      <w:lvlText w:val="%9."/>
      <w:lvlJc w:val="right"/>
      <w:pPr>
        <w:ind w:left="3744" w:hanging="420"/>
      </w:pPr>
    </w:lvl>
  </w:abstractNum>
  <w:abstractNum w:abstractNumId="16">
    <w:nsid w:val="5A257650"/>
    <w:multiLevelType w:val="multilevel"/>
    <w:tmpl w:val="5A257650"/>
    <w:lvl w:ilvl="0" w:tentative="0">
      <w:start w:val="1"/>
      <w:numFmt w:val="decimalEnclosedCircle"/>
      <w:lvlText w:val="%1"/>
      <w:lvlJc w:val="left"/>
      <w:pPr>
        <w:ind w:left="-36" w:firstLine="456"/>
      </w:pPr>
      <w:rPr>
        <w:rFonts w:hint="default"/>
      </w:rPr>
    </w:lvl>
    <w:lvl w:ilvl="1" w:tentative="0">
      <w:start w:val="1"/>
      <w:numFmt w:val="lowerLetter"/>
      <w:lvlText w:val="%2)"/>
      <w:lvlJc w:val="left"/>
      <w:pPr>
        <w:ind w:left="804" w:hanging="420"/>
      </w:pPr>
    </w:lvl>
    <w:lvl w:ilvl="2" w:tentative="0">
      <w:start w:val="1"/>
      <w:numFmt w:val="lowerRoman"/>
      <w:lvlText w:val="%3."/>
      <w:lvlJc w:val="right"/>
      <w:pPr>
        <w:ind w:left="1224" w:hanging="420"/>
      </w:pPr>
    </w:lvl>
    <w:lvl w:ilvl="3" w:tentative="0">
      <w:start w:val="1"/>
      <w:numFmt w:val="decimal"/>
      <w:lvlText w:val="%4."/>
      <w:lvlJc w:val="left"/>
      <w:pPr>
        <w:ind w:left="1644" w:hanging="420"/>
      </w:pPr>
    </w:lvl>
    <w:lvl w:ilvl="4" w:tentative="0">
      <w:start w:val="1"/>
      <w:numFmt w:val="lowerLetter"/>
      <w:lvlText w:val="%5)"/>
      <w:lvlJc w:val="left"/>
      <w:pPr>
        <w:ind w:left="2064" w:hanging="420"/>
      </w:pPr>
    </w:lvl>
    <w:lvl w:ilvl="5" w:tentative="0">
      <w:start w:val="1"/>
      <w:numFmt w:val="lowerRoman"/>
      <w:lvlText w:val="%6."/>
      <w:lvlJc w:val="right"/>
      <w:pPr>
        <w:ind w:left="2484" w:hanging="420"/>
      </w:pPr>
    </w:lvl>
    <w:lvl w:ilvl="6" w:tentative="0">
      <w:start w:val="1"/>
      <w:numFmt w:val="decimal"/>
      <w:lvlText w:val="%7."/>
      <w:lvlJc w:val="left"/>
      <w:pPr>
        <w:ind w:left="2904" w:hanging="420"/>
      </w:pPr>
    </w:lvl>
    <w:lvl w:ilvl="7" w:tentative="0">
      <w:start w:val="1"/>
      <w:numFmt w:val="lowerLetter"/>
      <w:lvlText w:val="%8)"/>
      <w:lvlJc w:val="left"/>
      <w:pPr>
        <w:ind w:left="3324" w:hanging="420"/>
      </w:pPr>
    </w:lvl>
    <w:lvl w:ilvl="8" w:tentative="0">
      <w:start w:val="1"/>
      <w:numFmt w:val="lowerRoman"/>
      <w:lvlText w:val="%9."/>
      <w:lvlJc w:val="right"/>
      <w:pPr>
        <w:ind w:left="3744" w:hanging="420"/>
      </w:pPr>
    </w:lvl>
  </w:abstractNum>
  <w:abstractNum w:abstractNumId="17">
    <w:nsid w:val="6094620D"/>
    <w:multiLevelType w:val="multilevel"/>
    <w:tmpl w:val="6094620D"/>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18">
    <w:nsid w:val="63E80FDC"/>
    <w:multiLevelType w:val="multilevel"/>
    <w:tmpl w:val="63E80FDC"/>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19">
    <w:nsid w:val="650127B0"/>
    <w:multiLevelType w:val="multilevel"/>
    <w:tmpl w:val="650127B0"/>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20">
    <w:nsid w:val="67E635DD"/>
    <w:multiLevelType w:val="multilevel"/>
    <w:tmpl w:val="67E635DD"/>
    <w:lvl w:ilvl="0" w:tentative="0">
      <w:start w:val="1"/>
      <w:numFmt w:val="decimalEnclosedCircle"/>
      <w:lvlText w:val="%1"/>
      <w:lvlJc w:val="left"/>
      <w:pPr>
        <w:ind w:left="-36" w:firstLine="456"/>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96E65E3"/>
    <w:multiLevelType w:val="multilevel"/>
    <w:tmpl w:val="696E65E3"/>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22">
    <w:nsid w:val="72EC07EE"/>
    <w:multiLevelType w:val="multilevel"/>
    <w:tmpl w:val="72EC07EE"/>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abstractNum w:abstractNumId="23">
    <w:nsid w:val="7A210662"/>
    <w:multiLevelType w:val="multilevel"/>
    <w:tmpl w:val="7A210662"/>
    <w:lvl w:ilvl="0" w:tentative="0">
      <w:start w:val="1"/>
      <w:numFmt w:val="decimal"/>
      <w:suff w:val="space"/>
      <w:lvlText w:val="第%1章"/>
      <w:lvlJc w:val="left"/>
      <w:pPr>
        <w:ind w:left="960" w:firstLine="0"/>
      </w:pPr>
      <w:rPr>
        <w:rFonts w:hint="eastAsia"/>
        <w:i w:val="0"/>
        <w:caps w:val="0"/>
        <w:smallCaps/>
        <w:strike w:val="0"/>
        <w:outline w:val="0"/>
        <w:shadow w:val="0"/>
      </w:rPr>
    </w:lvl>
    <w:lvl w:ilvl="1" w:tentative="0">
      <w:start w:val="1"/>
      <w:numFmt w:val="decimal"/>
      <w:suff w:val="space"/>
      <w:lvlText w:val="%1.%2"/>
      <w:lvlJc w:val="left"/>
      <w:pPr>
        <w:ind w:left="1986" w:firstLine="0"/>
      </w:pPr>
      <w:rPr>
        <w:rFonts w:hint="eastAsia" w:eastAsia="黑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5）"/>
      <w:lvlJc w:val="left"/>
      <w:pPr>
        <w:ind w:left="0" w:firstLine="567"/>
      </w:pPr>
      <w:rPr>
        <w:rFonts w:hint="eastAsia"/>
        <w:b w:val="0"/>
        <w:lang w:val="en-US"/>
      </w:rPr>
    </w:lvl>
    <w:lvl w:ilvl="5" w:tentative="0">
      <w:start w:val="1"/>
      <w:numFmt w:val="decimal"/>
      <w:suff w:val="space"/>
      <w:lvlText w:val="%6）"/>
      <w:lvlJc w:val="left"/>
      <w:pPr>
        <w:ind w:left="-567" w:firstLine="851"/>
      </w:pPr>
      <w:rPr>
        <w:sz w:val="24"/>
        <w:szCs w:val="10351"/>
        <w:lang w:val="en-US" w:eastAsia="zh-CN"/>
      </w:rPr>
    </w:lvl>
    <w:lvl w:ilvl="6" w:tentative="0">
      <w:start w:val="1"/>
      <w:numFmt w:val="lowerLetter"/>
      <w:suff w:val="space"/>
      <w:lvlText w:val="%7."/>
      <w:lvlJc w:val="left"/>
      <w:pPr>
        <w:ind w:left="1077"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num w:numId="1">
    <w:abstractNumId w:val="9"/>
  </w:num>
  <w:num w:numId="2">
    <w:abstractNumId w:val="0"/>
  </w:num>
  <w:num w:numId="3">
    <w:abstractNumId w:val="14"/>
  </w:num>
  <w:num w:numId="4">
    <w:abstractNumId w:val="1"/>
  </w:num>
  <w:num w:numId="5">
    <w:abstractNumId w:val="20"/>
  </w:num>
  <w:num w:numId="6">
    <w:abstractNumId w:val="5"/>
  </w:num>
  <w:num w:numId="7">
    <w:abstractNumId w:val="2"/>
  </w:num>
  <w:num w:numId="8">
    <w:abstractNumId w:val="12"/>
  </w:num>
  <w:num w:numId="9">
    <w:abstractNumId w:val="13"/>
  </w:num>
  <w:num w:numId="10">
    <w:abstractNumId w:val="18"/>
  </w:num>
  <w:num w:numId="11">
    <w:abstractNumId w:val="11"/>
  </w:num>
  <w:num w:numId="12">
    <w:abstractNumId w:val="7"/>
  </w:num>
  <w:num w:numId="13">
    <w:abstractNumId w:val="10"/>
  </w:num>
  <w:num w:numId="14">
    <w:abstractNumId w:val="23"/>
  </w:num>
  <w:num w:numId="15">
    <w:abstractNumId w:val="16"/>
  </w:num>
  <w:num w:numId="16">
    <w:abstractNumId w:val="19"/>
  </w:num>
  <w:num w:numId="17">
    <w:abstractNumId w:val="6"/>
  </w:num>
  <w:num w:numId="18">
    <w:abstractNumId w:val="4"/>
  </w:num>
  <w:num w:numId="19">
    <w:abstractNumId w:val="21"/>
  </w:num>
  <w:num w:numId="20">
    <w:abstractNumId w:val="17"/>
  </w:num>
  <w:num w:numId="21">
    <w:abstractNumId w:val="15"/>
  </w:num>
  <w:num w:numId="22">
    <w:abstractNumId w:val="22"/>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2842"/>
    <w:rsid w:val="0000096F"/>
    <w:rsid w:val="00062D7E"/>
    <w:rsid w:val="00067758"/>
    <w:rsid w:val="000828D7"/>
    <w:rsid w:val="000C3136"/>
    <w:rsid w:val="000D4213"/>
    <w:rsid w:val="0010030E"/>
    <w:rsid w:val="0011262B"/>
    <w:rsid w:val="00116AAC"/>
    <w:rsid w:val="00134070"/>
    <w:rsid w:val="00161314"/>
    <w:rsid w:val="00186307"/>
    <w:rsid w:val="001A5354"/>
    <w:rsid w:val="001B1C66"/>
    <w:rsid w:val="001D509B"/>
    <w:rsid w:val="00203DAB"/>
    <w:rsid w:val="0021129C"/>
    <w:rsid w:val="0023691B"/>
    <w:rsid w:val="00263F06"/>
    <w:rsid w:val="00264F91"/>
    <w:rsid w:val="0027471A"/>
    <w:rsid w:val="00283C7E"/>
    <w:rsid w:val="00323376"/>
    <w:rsid w:val="00325E3C"/>
    <w:rsid w:val="00362F77"/>
    <w:rsid w:val="003E0E9E"/>
    <w:rsid w:val="004159D2"/>
    <w:rsid w:val="00415F58"/>
    <w:rsid w:val="00433AC1"/>
    <w:rsid w:val="00457FC9"/>
    <w:rsid w:val="00480619"/>
    <w:rsid w:val="004B2958"/>
    <w:rsid w:val="004B512E"/>
    <w:rsid w:val="004C14C3"/>
    <w:rsid w:val="004D2842"/>
    <w:rsid w:val="004E02BC"/>
    <w:rsid w:val="004E447A"/>
    <w:rsid w:val="004F4081"/>
    <w:rsid w:val="0055195E"/>
    <w:rsid w:val="00624DF5"/>
    <w:rsid w:val="00633C5D"/>
    <w:rsid w:val="00652AD4"/>
    <w:rsid w:val="00670C88"/>
    <w:rsid w:val="006D3FB0"/>
    <w:rsid w:val="006E0367"/>
    <w:rsid w:val="00702746"/>
    <w:rsid w:val="007652F6"/>
    <w:rsid w:val="00765607"/>
    <w:rsid w:val="007F7A72"/>
    <w:rsid w:val="00804CFF"/>
    <w:rsid w:val="0085784C"/>
    <w:rsid w:val="008A020E"/>
    <w:rsid w:val="008B1426"/>
    <w:rsid w:val="008D19CE"/>
    <w:rsid w:val="008D3A71"/>
    <w:rsid w:val="009701C3"/>
    <w:rsid w:val="0097410C"/>
    <w:rsid w:val="00984CDD"/>
    <w:rsid w:val="009B249F"/>
    <w:rsid w:val="009E5109"/>
    <w:rsid w:val="00A26329"/>
    <w:rsid w:val="00A4642A"/>
    <w:rsid w:val="00A51529"/>
    <w:rsid w:val="00AA30EB"/>
    <w:rsid w:val="00AE2024"/>
    <w:rsid w:val="00AE2782"/>
    <w:rsid w:val="00B8450E"/>
    <w:rsid w:val="00B850C1"/>
    <w:rsid w:val="00C97CD3"/>
    <w:rsid w:val="00D12771"/>
    <w:rsid w:val="00D30124"/>
    <w:rsid w:val="00D31FB5"/>
    <w:rsid w:val="00DA12B5"/>
    <w:rsid w:val="00DB05AE"/>
    <w:rsid w:val="00DE6243"/>
    <w:rsid w:val="00E35548"/>
    <w:rsid w:val="00E94991"/>
    <w:rsid w:val="00EB011C"/>
    <w:rsid w:val="00F12825"/>
    <w:rsid w:val="00F42A44"/>
    <w:rsid w:val="00F66153"/>
    <w:rsid w:val="00FB3725"/>
    <w:rsid w:val="00FB540E"/>
    <w:rsid w:val="00FB58D3"/>
    <w:rsid w:val="00FD7A43"/>
    <w:rsid w:val="0A3A1F59"/>
    <w:rsid w:val="69C7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6" w:lineRule="auto"/>
      <w:ind w:left="0"/>
      <w:jc w:val="center"/>
      <w:outlineLvl w:val="0"/>
    </w:pPr>
    <w:rPr>
      <w:rFonts w:ascii="Times New Roman" w:hAnsi="Times New Roman" w:eastAsia="黑体" w:cs="Times New Roman"/>
      <w:b/>
      <w:bCs/>
      <w:kern w:val="0"/>
      <w:sz w:val="48"/>
      <w:szCs w:val="44"/>
    </w:rPr>
  </w:style>
  <w:style w:type="paragraph" w:styleId="3">
    <w:name w:val="heading 2"/>
    <w:basedOn w:val="1"/>
    <w:next w:val="1"/>
    <w:link w:val="24"/>
    <w:qFormat/>
    <w:uiPriority w:val="0"/>
    <w:pPr>
      <w:keepNext/>
      <w:keepLines/>
      <w:numPr>
        <w:ilvl w:val="1"/>
        <w:numId w:val="1"/>
      </w:numPr>
      <w:spacing w:before="260" w:after="260" w:line="413" w:lineRule="auto"/>
      <w:ind w:left="0"/>
      <w:jc w:val="center"/>
      <w:outlineLvl w:val="1"/>
    </w:pPr>
    <w:rPr>
      <w:rFonts w:ascii="Arial" w:hAnsi="Arial" w:eastAsia="黑体" w:cs="Times New Roman"/>
      <w:b/>
      <w:bCs/>
      <w:kern w:val="0"/>
      <w:sz w:val="32"/>
      <w:szCs w:val="32"/>
    </w:rPr>
  </w:style>
  <w:style w:type="paragraph" w:styleId="4">
    <w:name w:val="heading 3"/>
    <w:basedOn w:val="1"/>
    <w:next w:val="1"/>
    <w:link w:val="25"/>
    <w:qFormat/>
    <w:uiPriority w:val="0"/>
    <w:pPr>
      <w:keepNext/>
      <w:numPr>
        <w:ilvl w:val="2"/>
        <w:numId w:val="1"/>
      </w:numPr>
      <w:autoSpaceDE w:val="0"/>
      <w:autoSpaceDN w:val="0"/>
      <w:adjustRightInd w:val="0"/>
      <w:jc w:val="center"/>
      <w:outlineLvl w:val="2"/>
    </w:pPr>
    <w:rPr>
      <w:rFonts w:ascii="Times New Roman" w:hAnsi="Times New Roman" w:eastAsia="黑体" w:cs="Times New Roman"/>
      <w:b/>
      <w:bCs/>
      <w:kern w:val="0"/>
      <w:sz w:val="38"/>
      <w:szCs w:val="48"/>
    </w:rPr>
  </w:style>
  <w:style w:type="paragraph" w:styleId="5">
    <w:name w:val="heading 4"/>
    <w:basedOn w:val="1"/>
    <w:next w:val="1"/>
    <w:link w:val="26"/>
    <w:qFormat/>
    <w:uiPriority w:val="0"/>
    <w:pPr>
      <w:keepNext/>
      <w:numPr>
        <w:ilvl w:val="3"/>
        <w:numId w:val="1"/>
      </w:numPr>
      <w:autoSpaceDE w:val="0"/>
      <w:autoSpaceDN w:val="0"/>
      <w:adjustRightInd w:val="0"/>
      <w:jc w:val="center"/>
      <w:outlineLvl w:val="3"/>
    </w:pPr>
    <w:rPr>
      <w:rFonts w:ascii="Times New Roman" w:hAnsi="Times New Roman" w:eastAsia="长城行楷体" w:cs="Times New Roman"/>
      <w:b/>
      <w:bCs/>
      <w:kern w:val="0"/>
      <w:sz w:val="24"/>
      <w:szCs w:val="52"/>
    </w:rPr>
  </w:style>
  <w:style w:type="paragraph" w:styleId="6">
    <w:name w:val="heading 5"/>
    <w:basedOn w:val="1"/>
    <w:next w:val="1"/>
    <w:link w:val="27"/>
    <w:qFormat/>
    <w:uiPriority w:val="0"/>
    <w:pPr>
      <w:keepNext/>
      <w:keepLines/>
      <w:widowControl/>
      <w:numPr>
        <w:ilvl w:val="4"/>
        <w:numId w:val="1"/>
      </w:numPr>
      <w:spacing w:before="280" w:after="290" w:line="372" w:lineRule="auto"/>
      <w:ind w:firstLine="0"/>
      <w:jc w:val="left"/>
      <w:outlineLvl w:val="4"/>
    </w:pPr>
    <w:rPr>
      <w:rFonts w:ascii="Times New Roman" w:hAnsi="Times New Roman" w:eastAsia="宋体" w:cs="Times New Roman"/>
      <w:b/>
      <w:bCs/>
      <w:kern w:val="0"/>
      <w:sz w:val="28"/>
      <w:szCs w:val="28"/>
    </w:rPr>
  </w:style>
  <w:style w:type="paragraph" w:styleId="7">
    <w:name w:val="heading 6"/>
    <w:basedOn w:val="1"/>
    <w:next w:val="1"/>
    <w:link w:val="28"/>
    <w:qFormat/>
    <w:uiPriority w:val="0"/>
    <w:pPr>
      <w:keepNext/>
      <w:keepLines/>
      <w:widowControl/>
      <w:numPr>
        <w:ilvl w:val="5"/>
        <w:numId w:val="1"/>
      </w:numPr>
      <w:tabs>
        <w:tab w:val="left" w:pos="1440"/>
      </w:tabs>
      <w:spacing w:before="240" w:after="64" w:line="317"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29"/>
    <w:qFormat/>
    <w:uiPriority w:val="0"/>
    <w:pPr>
      <w:keepNext/>
      <w:keepLines/>
      <w:widowControl/>
      <w:numPr>
        <w:ilvl w:val="6"/>
        <w:numId w:val="1"/>
      </w:numPr>
      <w:tabs>
        <w:tab w:val="left" w:pos="2520"/>
      </w:tabs>
      <w:spacing w:before="240" w:after="64" w:line="317"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30"/>
    <w:qFormat/>
    <w:uiPriority w:val="0"/>
    <w:pPr>
      <w:keepNext/>
      <w:keepLines/>
      <w:widowControl/>
      <w:numPr>
        <w:ilvl w:val="7"/>
        <w:numId w:val="1"/>
      </w:numPr>
      <w:tabs>
        <w:tab w:val="left" w:pos="1440"/>
        <w:tab w:val="clear" w:pos="1627"/>
      </w:tabs>
      <w:spacing w:before="240" w:after="64" w:line="317" w:lineRule="auto"/>
      <w:ind w:left="1440"/>
      <w:jc w:val="left"/>
      <w:outlineLvl w:val="7"/>
    </w:pPr>
    <w:rPr>
      <w:rFonts w:ascii="Arial" w:hAnsi="Arial" w:eastAsia="黑体" w:cs="Times New Roman"/>
      <w:kern w:val="0"/>
      <w:sz w:val="24"/>
      <w:szCs w:val="24"/>
    </w:rPr>
  </w:style>
  <w:style w:type="paragraph" w:styleId="10">
    <w:name w:val="heading 9"/>
    <w:basedOn w:val="1"/>
    <w:next w:val="1"/>
    <w:link w:val="31"/>
    <w:qFormat/>
    <w:uiPriority w:val="0"/>
    <w:pPr>
      <w:keepNext/>
      <w:keepLines/>
      <w:widowControl/>
      <w:numPr>
        <w:ilvl w:val="8"/>
        <w:numId w:val="1"/>
      </w:numPr>
      <w:tabs>
        <w:tab w:val="left" w:pos="1584"/>
        <w:tab w:val="clear" w:pos="1771"/>
      </w:tabs>
      <w:spacing w:before="240" w:after="64" w:line="317" w:lineRule="auto"/>
      <w:ind w:left="1584"/>
      <w:jc w:val="left"/>
      <w:outlineLvl w:val="8"/>
    </w:pPr>
    <w:rPr>
      <w:rFonts w:ascii="Arial" w:hAnsi="Arial" w:eastAsia="黑体" w:cs="Times New Roman"/>
      <w:kern w:val="0"/>
      <w:szCs w:val="21"/>
    </w:rPr>
  </w:style>
  <w:style w:type="character" w:default="1" w:styleId="18">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List Bullet"/>
    <w:basedOn w:val="1"/>
    <w:uiPriority w:val="0"/>
    <w:pPr>
      <w:numPr>
        <w:ilvl w:val="0"/>
        <w:numId w:val="2"/>
      </w:numPr>
      <w:tabs>
        <w:tab w:val="left" w:pos="1320"/>
        <w:tab w:val="clear" w:pos="2040"/>
      </w:tabs>
      <w:ind w:left="1320" w:firstLine="0"/>
    </w:pPr>
    <w:rPr>
      <w:rFonts w:ascii="Times New Roman" w:hAnsi="Times New Roman" w:eastAsia="宋体" w:cs="Times New Roman"/>
      <w:sz w:val="24"/>
      <w:szCs w:val="24"/>
    </w:rPr>
  </w:style>
  <w:style w:type="paragraph" w:styleId="12">
    <w:name w:val="toc 3"/>
    <w:basedOn w:val="1"/>
    <w:next w:val="1"/>
    <w:unhideWhenUsed/>
    <w:qFormat/>
    <w:uiPriority w:val="39"/>
    <w:pPr>
      <w:widowControl/>
      <w:spacing w:after="100" w:line="276" w:lineRule="auto"/>
      <w:ind w:left="440"/>
      <w:jc w:val="left"/>
    </w:pPr>
    <w:rPr>
      <w:kern w:val="0"/>
      <w:sz w:val="22"/>
    </w:rPr>
  </w:style>
  <w:style w:type="paragraph" w:styleId="13">
    <w:name w:val="Balloon Text"/>
    <w:basedOn w:val="1"/>
    <w:link w:val="32"/>
    <w:semiHidden/>
    <w:unhideWhenUsed/>
    <w:uiPriority w:val="99"/>
    <w:rPr>
      <w:sz w:val="18"/>
      <w:szCs w:val="18"/>
    </w:rPr>
  </w:style>
  <w:style w:type="paragraph" w:styleId="14">
    <w:name w:val="footer"/>
    <w:basedOn w:val="1"/>
    <w:link w:val="34"/>
    <w:unhideWhenUsed/>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3"/>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toc 2"/>
    <w:basedOn w:val="1"/>
    <w:next w:val="1"/>
    <w:unhideWhenUsed/>
    <w:qFormat/>
    <w:uiPriority w:val="39"/>
    <w:pPr>
      <w:widowControl/>
      <w:spacing w:after="100" w:line="276" w:lineRule="auto"/>
      <w:ind w:left="220"/>
      <w:jc w:val="left"/>
    </w:pPr>
    <w:rPr>
      <w:kern w:val="0"/>
      <w:sz w:val="22"/>
    </w:rPr>
  </w:style>
  <w:style w:type="character" w:styleId="19">
    <w:name w:val="page number"/>
    <w:basedOn w:val="18"/>
    <w:uiPriority w:val="0"/>
  </w:style>
  <w:style w:type="character" w:styleId="20">
    <w:name w:val="Hyperlink"/>
    <w:basedOn w:val="18"/>
    <w:unhideWhenUsed/>
    <w:uiPriority w:val="99"/>
    <w:rPr>
      <w:color w:val="0563C1" w:themeColor="hyperlink"/>
      <w:u w:val="single"/>
    </w:rPr>
  </w:style>
  <w:style w:type="table" w:styleId="22">
    <w:name w:val="Table Grid"/>
    <w:basedOn w:val="2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标题 1 Char"/>
    <w:basedOn w:val="18"/>
    <w:link w:val="2"/>
    <w:uiPriority w:val="0"/>
    <w:rPr>
      <w:rFonts w:ascii="Times New Roman" w:hAnsi="Times New Roman" w:eastAsia="黑体" w:cs="Times New Roman"/>
      <w:b/>
      <w:bCs/>
      <w:kern w:val="0"/>
      <w:sz w:val="48"/>
      <w:szCs w:val="44"/>
    </w:rPr>
  </w:style>
  <w:style w:type="character" w:customStyle="1" w:styleId="24">
    <w:name w:val="标题 2 Char"/>
    <w:basedOn w:val="18"/>
    <w:link w:val="3"/>
    <w:uiPriority w:val="0"/>
    <w:rPr>
      <w:rFonts w:ascii="Arial" w:hAnsi="Arial" w:eastAsia="黑体" w:cs="Times New Roman"/>
      <w:b/>
      <w:bCs/>
      <w:kern w:val="0"/>
      <w:sz w:val="32"/>
      <w:szCs w:val="32"/>
    </w:rPr>
  </w:style>
  <w:style w:type="character" w:customStyle="1" w:styleId="25">
    <w:name w:val="标题 3 Char"/>
    <w:basedOn w:val="18"/>
    <w:link w:val="4"/>
    <w:uiPriority w:val="0"/>
    <w:rPr>
      <w:rFonts w:ascii="Times New Roman" w:hAnsi="Times New Roman" w:eastAsia="黑体" w:cs="Times New Roman"/>
      <w:b/>
      <w:bCs/>
      <w:kern w:val="0"/>
      <w:sz w:val="38"/>
      <w:szCs w:val="48"/>
    </w:rPr>
  </w:style>
  <w:style w:type="character" w:customStyle="1" w:styleId="26">
    <w:name w:val="标题 4 Char"/>
    <w:basedOn w:val="18"/>
    <w:link w:val="5"/>
    <w:uiPriority w:val="0"/>
    <w:rPr>
      <w:rFonts w:ascii="Times New Roman" w:hAnsi="Times New Roman" w:eastAsia="长城行楷体" w:cs="Times New Roman"/>
      <w:b/>
      <w:bCs/>
      <w:kern w:val="0"/>
      <w:sz w:val="24"/>
      <w:szCs w:val="52"/>
    </w:rPr>
  </w:style>
  <w:style w:type="character" w:customStyle="1" w:styleId="27">
    <w:name w:val="标题 5 Char"/>
    <w:basedOn w:val="18"/>
    <w:link w:val="6"/>
    <w:qFormat/>
    <w:uiPriority w:val="0"/>
    <w:rPr>
      <w:rFonts w:ascii="Times New Roman" w:hAnsi="Times New Roman" w:eastAsia="宋体" w:cs="Times New Roman"/>
      <w:b/>
      <w:bCs/>
      <w:kern w:val="0"/>
      <w:sz w:val="28"/>
      <w:szCs w:val="28"/>
    </w:rPr>
  </w:style>
  <w:style w:type="character" w:customStyle="1" w:styleId="28">
    <w:name w:val="标题 6 Char"/>
    <w:basedOn w:val="18"/>
    <w:link w:val="7"/>
    <w:uiPriority w:val="0"/>
    <w:rPr>
      <w:rFonts w:ascii="Arial" w:hAnsi="Arial" w:eastAsia="黑体" w:cs="Times New Roman"/>
      <w:b/>
      <w:bCs/>
      <w:kern w:val="0"/>
      <w:sz w:val="24"/>
      <w:szCs w:val="24"/>
    </w:rPr>
  </w:style>
  <w:style w:type="character" w:customStyle="1" w:styleId="29">
    <w:name w:val="标题 7 Char"/>
    <w:basedOn w:val="18"/>
    <w:link w:val="8"/>
    <w:uiPriority w:val="0"/>
    <w:rPr>
      <w:rFonts w:ascii="Times New Roman" w:hAnsi="Times New Roman" w:eastAsia="宋体" w:cs="Times New Roman"/>
      <w:b/>
      <w:bCs/>
      <w:kern w:val="0"/>
      <w:sz w:val="24"/>
      <w:szCs w:val="24"/>
    </w:rPr>
  </w:style>
  <w:style w:type="character" w:customStyle="1" w:styleId="30">
    <w:name w:val="标题 8 Char"/>
    <w:basedOn w:val="18"/>
    <w:link w:val="9"/>
    <w:uiPriority w:val="0"/>
    <w:rPr>
      <w:rFonts w:ascii="Arial" w:hAnsi="Arial" w:eastAsia="黑体" w:cs="Times New Roman"/>
      <w:kern w:val="0"/>
      <w:sz w:val="24"/>
      <w:szCs w:val="24"/>
    </w:rPr>
  </w:style>
  <w:style w:type="character" w:customStyle="1" w:styleId="31">
    <w:name w:val="标题 9 Char"/>
    <w:basedOn w:val="18"/>
    <w:link w:val="10"/>
    <w:uiPriority w:val="0"/>
    <w:rPr>
      <w:rFonts w:ascii="Arial" w:hAnsi="Arial" w:eastAsia="黑体" w:cs="Times New Roman"/>
      <w:kern w:val="0"/>
      <w:szCs w:val="21"/>
    </w:rPr>
  </w:style>
  <w:style w:type="character" w:customStyle="1" w:styleId="32">
    <w:name w:val="批注框文本 Char"/>
    <w:basedOn w:val="18"/>
    <w:link w:val="13"/>
    <w:semiHidden/>
    <w:qFormat/>
    <w:uiPriority w:val="99"/>
    <w:rPr>
      <w:sz w:val="18"/>
      <w:szCs w:val="18"/>
    </w:rPr>
  </w:style>
  <w:style w:type="character" w:customStyle="1" w:styleId="33">
    <w:name w:val="页眉 Char"/>
    <w:basedOn w:val="18"/>
    <w:link w:val="15"/>
    <w:uiPriority w:val="0"/>
    <w:rPr>
      <w:rFonts w:ascii="Times New Roman" w:hAnsi="Times New Roman" w:eastAsia="宋体" w:cs="Times New Roman"/>
      <w:sz w:val="18"/>
      <w:szCs w:val="18"/>
    </w:rPr>
  </w:style>
  <w:style w:type="character" w:customStyle="1" w:styleId="34">
    <w:name w:val="页脚 Char"/>
    <w:basedOn w:val="18"/>
    <w:link w:val="14"/>
    <w:uiPriority w:val="0"/>
    <w:rPr>
      <w:rFonts w:ascii="Times New Roman" w:hAnsi="Times New Roman" w:eastAsia="宋体" w:cs="Times New Roman"/>
      <w:sz w:val="18"/>
      <w:szCs w:val="18"/>
    </w:rPr>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paragraph" w:customStyle="1" w:styleId="36">
    <w:name w:val="1"/>
    <w:basedOn w:val="1"/>
    <w:uiPriority w:val="0"/>
    <w:rPr>
      <w:rFonts w:ascii="Times New Roman" w:hAnsi="Times New Roman" w:eastAsia="宋体" w:cs="Times New Roman"/>
      <w:sz w:val="28"/>
      <w:szCs w:val="20"/>
    </w:rPr>
  </w:style>
  <w:style w:type="paragraph" w:customStyle="1" w:styleId="37">
    <w:name w:val="1.1"/>
    <w:basedOn w:val="1"/>
    <w:uiPriority w:val="0"/>
    <w:pPr>
      <w:spacing w:line="440" w:lineRule="exact"/>
    </w:pPr>
    <w:rPr>
      <w:rFonts w:ascii="Times New Roman" w:hAnsi="Times New Roman" w:eastAsia="宋体" w:cs="Times New Roman"/>
      <w:sz w:val="28"/>
      <w:szCs w:val="20"/>
    </w:rPr>
  </w:style>
  <w:style w:type="paragraph" w:customStyle="1" w:styleId="38">
    <w:name w:val="样式 左侧:  2 字符 段前: 0.5 行"/>
    <w:basedOn w:val="1"/>
    <w:uiPriority w:val="0"/>
    <w:rPr>
      <w:rFonts w:ascii="Times New Roman" w:hAnsi="Times New Roman" w:eastAsia="宋体" w:cs="宋体"/>
      <w:szCs w:val="20"/>
    </w:rPr>
  </w:style>
  <w:style w:type="paragraph" w:customStyle="1" w:styleId="39">
    <w:name w:val="正文部分"/>
    <w:basedOn w:val="1"/>
    <w:uiPriority w:val="0"/>
    <w:pPr>
      <w:spacing w:line="500" w:lineRule="exact"/>
      <w:ind w:firstLine="480" w:firstLineChars="200"/>
      <w:textAlignment w:val="center"/>
    </w:pPr>
    <w:rPr>
      <w:rFonts w:ascii="华文细黑" w:hAnsi="华文细黑" w:eastAsia="楷体_GB2312"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1906</Words>
  <Characters>10867</Characters>
  <Lines>90</Lines>
  <Paragraphs>25</Paragraphs>
  <TotalTime>211</TotalTime>
  <ScaleCrop>false</ScaleCrop>
  <LinksUpToDate>false</LinksUpToDate>
  <CharactersWithSpaces>12748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2019-04-19T00:12:00Z</dcterms:created>
  <dc:creator>HJK 90</dc:creator>
  <cp:lastModifiedBy>Administrator</cp:lastModifiedBy>
  <dcterms:modified xsi:type="dcterms:W3CDTF">2019-04-25T01:31:07Z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